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72F3A" w14:textId="3CD97636" w:rsidR="004D6043" w:rsidRDefault="004D6043" w:rsidP="004D6043">
      <w:pPr>
        <w:pStyle w:val="NoSpacing"/>
        <w:jc w:val="center"/>
        <w:rPr>
          <w:rFonts w:ascii="Times New Roman" w:eastAsia="DFKai-SB" w:hAnsi="Times New Roman" w:cs="Times New Roman"/>
          <w:b/>
          <w:color w:val="000000"/>
          <w:sz w:val="28"/>
          <w:szCs w:val="28"/>
          <w:lang w:eastAsia="zh-HK"/>
        </w:rPr>
      </w:pPr>
      <w:r w:rsidRPr="00437DAC">
        <w:rPr>
          <w:rFonts w:ascii="Times New Roman" w:eastAsia="DFKai-SB" w:hAnsi="Times New Roman" w:cs="Times New Roman" w:hint="eastAsia"/>
          <w:b/>
          <w:bCs/>
          <w:sz w:val="28"/>
          <w:szCs w:val="28"/>
          <w:lang w:eastAsia="zh-HK"/>
        </w:rPr>
        <w:t>公民、經濟與社會</w:t>
      </w:r>
      <w:r w:rsidRPr="00760E61">
        <w:rPr>
          <w:rFonts w:ascii="Times New Roman" w:eastAsia="DFKai-SB" w:hAnsi="Times New Roman" w:cs="Times New Roman"/>
          <w:b/>
          <w:color w:val="000000"/>
          <w:sz w:val="28"/>
          <w:szCs w:val="28"/>
          <w:lang w:eastAsia="zh-HK"/>
        </w:rPr>
        <w:t>（</w:t>
      </w:r>
      <w:r w:rsidRPr="00437DAC">
        <w:rPr>
          <w:rFonts w:ascii="Times New Roman" w:eastAsia="DFKai-SB" w:hAnsi="Times New Roman" w:cs="Times New Roman" w:hint="eastAsia"/>
          <w:b/>
          <w:color w:val="000000"/>
          <w:sz w:val="28"/>
          <w:szCs w:val="28"/>
          <w:lang w:eastAsia="zh-HK"/>
        </w:rPr>
        <w:t>中</w:t>
      </w:r>
      <w:proofErr w:type="gramStart"/>
      <w:r w:rsidRPr="00437DAC">
        <w:rPr>
          <w:rFonts w:ascii="Times New Roman" w:eastAsia="DFKai-SB" w:hAnsi="Times New Roman" w:cs="Times New Roman" w:hint="eastAsia"/>
          <w:b/>
          <w:color w:val="000000"/>
          <w:sz w:val="28"/>
          <w:szCs w:val="28"/>
          <w:lang w:eastAsia="zh-HK"/>
        </w:rPr>
        <w:t>一</w:t>
      </w:r>
      <w:proofErr w:type="gramEnd"/>
      <w:r w:rsidRPr="00437DAC">
        <w:rPr>
          <w:rFonts w:ascii="Times New Roman" w:eastAsia="DFKai-SB" w:hAnsi="Times New Roman" w:cs="Times New Roman" w:hint="eastAsia"/>
          <w:b/>
          <w:color w:val="000000"/>
          <w:sz w:val="28"/>
          <w:szCs w:val="28"/>
          <w:lang w:eastAsia="zh-HK"/>
        </w:rPr>
        <w:t>至中三</w:t>
      </w:r>
      <w:r w:rsidRPr="00760E61">
        <w:rPr>
          <w:rFonts w:ascii="Times New Roman" w:eastAsia="DFKai-SB" w:hAnsi="Times New Roman" w:cs="Times New Roman"/>
          <w:b/>
          <w:color w:val="000000"/>
          <w:sz w:val="28"/>
          <w:szCs w:val="28"/>
          <w:lang w:eastAsia="zh-HK"/>
        </w:rPr>
        <w:t>）</w:t>
      </w:r>
    </w:p>
    <w:p w14:paraId="17A6FC8E" w14:textId="678F5AC6" w:rsidR="00B102F0" w:rsidRPr="00AA3802" w:rsidRDefault="00B102F0" w:rsidP="00B102F0">
      <w:pPr>
        <w:pStyle w:val="NoSpacing"/>
        <w:jc w:val="center"/>
        <w:rPr>
          <w:rFonts w:ascii="DFKai-SB" w:eastAsia="DFKai-SB" w:hAnsi="DFKai-SB"/>
          <w:b/>
          <w:bCs/>
          <w:sz w:val="28"/>
          <w:szCs w:val="28"/>
          <w:lang w:eastAsia="zh-HK"/>
        </w:rPr>
      </w:pPr>
      <w:r w:rsidRPr="00AA3802">
        <w:rPr>
          <w:rFonts w:ascii="DFKai-SB" w:eastAsia="DFKai-SB" w:hAnsi="DFKai-SB" w:hint="eastAsia"/>
          <w:b/>
          <w:bCs/>
          <w:sz w:val="28"/>
          <w:szCs w:val="28"/>
          <w:lang w:eastAsia="zh-HK"/>
        </w:rPr>
        <w:t>「三分鐘概念」動畫視像片段系列</w:t>
      </w:r>
      <w:proofErr w:type="gramStart"/>
      <w:r w:rsidR="007D7BD9">
        <w:rPr>
          <w:rFonts w:ascii="DFKai-SB" w:eastAsia="DFKai-SB" w:hAnsi="DFKai-SB" w:hint="eastAsia"/>
          <w:b/>
          <w:bCs/>
          <w:sz w:val="28"/>
          <w:szCs w:val="28"/>
          <w:lang w:eastAsia="zh-HK"/>
        </w:rPr>
        <w:t>﹕</w:t>
      </w:r>
      <w:proofErr w:type="gramEnd"/>
    </w:p>
    <w:p w14:paraId="7C339BF7" w14:textId="35E125FE" w:rsidR="005141DD" w:rsidRDefault="000154C3" w:rsidP="00BE7D33">
      <w:pPr>
        <w:pStyle w:val="NoSpacing"/>
        <w:jc w:val="center"/>
        <w:rPr>
          <w:rFonts w:ascii="DFKai-SB" w:eastAsia="DFKai-SB" w:hAnsi="DFKai-SB"/>
          <w:b/>
          <w:sz w:val="28"/>
          <w:szCs w:val="28"/>
          <w:lang w:eastAsia="zh-HK"/>
        </w:rPr>
      </w:pPr>
      <w:r>
        <w:rPr>
          <w:rFonts w:ascii="DFKai-SB" w:eastAsia="DFKai-SB" w:hAnsi="DFKai-SB" w:hint="eastAsia"/>
          <w:b/>
          <w:sz w:val="28"/>
          <w:szCs w:val="28"/>
          <w:lang w:eastAsia="zh-HK"/>
        </w:rPr>
        <w:t>「愛情三角</w:t>
      </w:r>
      <w:r w:rsidR="004E4F6E">
        <w:rPr>
          <w:rFonts w:ascii="DFKai-SB" w:eastAsia="DFKai-SB" w:hAnsi="DFKai-SB" w:hint="eastAsia"/>
          <w:b/>
          <w:sz w:val="28"/>
          <w:szCs w:val="28"/>
          <w:lang w:eastAsia="zh-HK"/>
        </w:rPr>
        <w:t>理</w:t>
      </w:r>
      <w:r>
        <w:rPr>
          <w:rFonts w:ascii="DFKai-SB" w:eastAsia="DFKai-SB" w:hAnsi="DFKai-SB" w:hint="eastAsia"/>
          <w:b/>
          <w:sz w:val="28"/>
          <w:szCs w:val="28"/>
          <w:lang w:eastAsia="zh-HK"/>
        </w:rPr>
        <w:t>論</w:t>
      </w:r>
      <w:r w:rsidR="00B102F0" w:rsidRPr="00AA3802">
        <w:rPr>
          <w:rFonts w:ascii="DFKai-SB" w:eastAsia="DFKai-SB" w:hAnsi="DFKai-SB" w:hint="eastAsia"/>
          <w:b/>
          <w:sz w:val="28"/>
          <w:szCs w:val="28"/>
          <w:lang w:eastAsia="zh-HK"/>
        </w:rPr>
        <w:t>」</w:t>
      </w:r>
    </w:p>
    <w:p w14:paraId="62F33E67" w14:textId="43EE7555" w:rsidR="003F3327" w:rsidRPr="00AA3802" w:rsidRDefault="009219D1" w:rsidP="00BE7D33">
      <w:pPr>
        <w:pStyle w:val="NoSpacing"/>
        <w:jc w:val="center"/>
        <w:rPr>
          <w:rFonts w:ascii="DFKai-SB" w:eastAsia="DFKai-SB" w:hAnsi="DFKai-SB"/>
          <w:b/>
          <w:sz w:val="28"/>
          <w:szCs w:val="28"/>
          <w:lang w:eastAsia="zh-HK"/>
        </w:rPr>
      </w:pPr>
      <w:r w:rsidRPr="00AA3802">
        <w:rPr>
          <w:rFonts w:ascii="DFKai-SB" w:eastAsia="DFKai-SB" w:hAnsi="DFKai-SB" w:hint="eastAsia"/>
          <w:b/>
          <w:sz w:val="28"/>
          <w:szCs w:val="28"/>
        </w:rPr>
        <w:t>教學指引</w:t>
      </w:r>
    </w:p>
    <w:p w14:paraId="28ADD002" w14:textId="2A1A90B4" w:rsidR="0036166B" w:rsidRDefault="0036166B" w:rsidP="003F3327">
      <w:pPr>
        <w:pStyle w:val="NoSpacing"/>
        <w:jc w:val="center"/>
        <w:rPr>
          <w:sz w:val="24"/>
          <w:szCs w:val="24"/>
        </w:rPr>
      </w:pPr>
    </w:p>
    <w:p w14:paraId="2F11A75B" w14:textId="77777777" w:rsidR="00F92B82" w:rsidRPr="00017703" w:rsidRDefault="00F92B82" w:rsidP="00F92B82">
      <w:pPr>
        <w:snapToGrid w:val="0"/>
        <w:spacing w:afterLines="50" w:after="120"/>
        <w:jc w:val="both"/>
        <w:rPr>
          <w:rFonts w:ascii="Times New Roman" w:eastAsia="DFKai-SB" w:hAnsi="Times New Roman" w:cs="Times New Roman"/>
          <w:sz w:val="28"/>
          <w:szCs w:val="28"/>
        </w:rPr>
      </w:pPr>
      <w:proofErr w:type="gramStart"/>
      <w:r w:rsidRPr="00017703">
        <w:rPr>
          <w:rFonts w:ascii="Times New Roman" w:eastAsia="DFKai-SB" w:hAnsi="Times New Roman" w:cs="Times New Roman"/>
          <w:b/>
          <w:sz w:val="28"/>
          <w:szCs w:val="28"/>
        </w:rPr>
        <w:t>一</w:t>
      </w:r>
      <w:proofErr w:type="gramEnd"/>
      <w:r w:rsidRPr="00017703">
        <w:rPr>
          <w:rFonts w:ascii="Times New Roman" w:eastAsia="DFKai-SB" w:hAnsi="Times New Roman" w:cs="Times New Roman"/>
          <w:b/>
          <w:sz w:val="28"/>
          <w:szCs w:val="28"/>
        </w:rPr>
        <w:t xml:space="preserve">. </w:t>
      </w:r>
      <w:r w:rsidRPr="001A10D4">
        <w:rPr>
          <w:rFonts w:ascii="Times New Roman" w:eastAsia="DFKai-SB" w:hAnsi="Times New Roman" w:cs="Times New Roman" w:hint="eastAsia"/>
          <w:b/>
          <w:sz w:val="28"/>
          <w:szCs w:val="28"/>
        </w:rPr>
        <w:t>動畫視像</w:t>
      </w:r>
      <w:r w:rsidRPr="000F7AC9">
        <w:rPr>
          <w:rFonts w:ascii="Times New Roman" w:eastAsia="DFKai-SB" w:hAnsi="Times New Roman" w:cs="Times New Roman" w:hint="eastAsia"/>
          <w:b/>
          <w:sz w:val="28"/>
          <w:szCs w:val="28"/>
        </w:rPr>
        <w:t>片段</w:t>
      </w:r>
      <w:r w:rsidRPr="00017703">
        <w:rPr>
          <w:rFonts w:ascii="Times New Roman" w:eastAsia="DFKai-SB" w:hAnsi="Times New Roman" w:cs="Times New Roman"/>
          <w:b/>
          <w:sz w:val="28"/>
          <w:szCs w:val="28"/>
        </w:rPr>
        <w:t>名稱</w:t>
      </w:r>
      <w:r w:rsidRPr="00017703">
        <w:rPr>
          <w:rFonts w:ascii="Times New Roman" w:eastAsia="DFKai-SB" w:hAnsi="Times New Roman" w:cs="Times New Roman"/>
          <w:sz w:val="28"/>
          <w:szCs w:val="28"/>
        </w:rPr>
        <w:t>：</w:t>
      </w:r>
      <w:r w:rsidRPr="000F7AC9">
        <w:rPr>
          <w:rFonts w:ascii="Times New Roman" w:eastAsia="DFKai-SB" w:hAnsi="Times New Roman" w:cs="Times New Roman" w:hint="eastAsia"/>
          <w:sz w:val="28"/>
          <w:szCs w:val="28"/>
        </w:rPr>
        <w:t>「</w:t>
      </w:r>
      <w:r w:rsidRPr="00F92B82">
        <w:rPr>
          <w:rFonts w:ascii="Times New Roman" w:eastAsia="DFKai-SB" w:hAnsi="Times New Roman" w:cs="Times New Roman" w:hint="eastAsia"/>
          <w:sz w:val="28"/>
          <w:szCs w:val="28"/>
          <w:lang w:eastAsia="zh-HK"/>
        </w:rPr>
        <w:t>愛情三角理論</w:t>
      </w:r>
      <w:r w:rsidRPr="000F7AC9">
        <w:rPr>
          <w:rFonts w:ascii="Times New Roman" w:eastAsia="DFKai-SB" w:hAnsi="Times New Roman" w:cs="Times New Roman" w:hint="eastAsia"/>
          <w:sz w:val="28"/>
          <w:szCs w:val="28"/>
        </w:rPr>
        <w:t>」</w:t>
      </w:r>
    </w:p>
    <w:p w14:paraId="534E249A" w14:textId="432B38EC" w:rsidR="00B47CCF" w:rsidRPr="00017703" w:rsidRDefault="00B47CCF" w:rsidP="00B47CCF">
      <w:pPr>
        <w:snapToGrid w:val="0"/>
        <w:spacing w:afterLines="50" w:after="120"/>
        <w:jc w:val="both"/>
        <w:rPr>
          <w:rFonts w:ascii="Times New Roman" w:eastAsia="DFKai-SB" w:hAnsi="Times New Roman" w:cs="Times New Roman"/>
          <w:sz w:val="28"/>
          <w:szCs w:val="28"/>
        </w:rPr>
      </w:pPr>
      <w:r w:rsidRPr="00017703">
        <w:rPr>
          <w:rFonts w:ascii="Times New Roman" w:eastAsia="DFKai-SB" w:hAnsi="Times New Roman" w:cs="Times New Roman"/>
          <w:b/>
          <w:sz w:val="28"/>
          <w:szCs w:val="28"/>
        </w:rPr>
        <w:t>二</w:t>
      </w:r>
      <w:r w:rsidRPr="00017703">
        <w:rPr>
          <w:rFonts w:ascii="Times New Roman" w:eastAsia="DFKai-SB" w:hAnsi="Times New Roman" w:cs="Times New Roman"/>
          <w:b/>
          <w:sz w:val="28"/>
          <w:szCs w:val="28"/>
        </w:rPr>
        <w:t xml:space="preserve">. </w:t>
      </w:r>
      <w:r w:rsidRPr="001A10D4">
        <w:rPr>
          <w:rFonts w:ascii="Times New Roman" w:eastAsia="DFKai-SB" w:hAnsi="Times New Roman" w:cs="Times New Roman" w:hint="eastAsia"/>
          <w:b/>
          <w:sz w:val="28"/>
          <w:szCs w:val="28"/>
          <w:lang w:eastAsia="zh-HK"/>
        </w:rPr>
        <w:t>動畫視像</w:t>
      </w:r>
      <w:r w:rsidRPr="000F7AC9">
        <w:rPr>
          <w:rFonts w:ascii="Times New Roman" w:eastAsia="DFKai-SB" w:hAnsi="Times New Roman" w:cs="Times New Roman" w:hint="eastAsia"/>
          <w:b/>
          <w:sz w:val="28"/>
          <w:szCs w:val="28"/>
          <w:lang w:eastAsia="zh-HK"/>
        </w:rPr>
        <w:t>片段</w:t>
      </w:r>
      <w:r w:rsidRPr="00017703">
        <w:rPr>
          <w:rFonts w:ascii="Times New Roman" w:eastAsia="DFKai-SB" w:hAnsi="Times New Roman" w:cs="Times New Roman"/>
          <w:b/>
          <w:sz w:val="28"/>
          <w:szCs w:val="28"/>
        </w:rPr>
        <w:t>長度</w:t>
      </w:r>
      <w:r w:rsidRPr="00017703">
        <w:rPr>
          <w:rFonts w:ascii="Times New Roman" w:eastAsia="DFKai-SB" w:hAnsi="Times New Roman" w:cs="Times New Roman"/>
          <w:sz w:val="28"/>
          <w:szCs w:val="28"/>
        </w:rPr>
        <w:t>：</w:t>
      </w:r>
      <w:r w:rsidRPr="00017703">
        <w:rPr>
          <w:rFonts w:ascii="Times New Roman" w:eastAsia="DFKai-SB" w:hAnsi="Times New Roman" w:cs="Times New Roman"/>
          <w:sz w:val="28"/>
          <w:szCs w:val="28"/>
          <w:lang w:eastAsia="zh-HK"/>
        </w:rPr>
        <w:t>約</w:t>
      </w:r>
      <w:r>
        <w:rPr>
          <w:rFonts w:ascii="Times New Roman" w:eastAsia="DFKai-SB" w:hAnsi="Times New Roman" w:cs="Times New Roman" w:hint="eastAsia"/>
          <w:sz w:val="28"/>
          <w:szCs w:val="28"/>
        </w:rPr>
        <w:t>3</w:t>
      </w:r>
      <w:r w:rsidRPr="00017703">
        <w:rPr>
          <w:rFonts w:ascii="Times New Roman" w:eastAsia="DFKai-SB" w:hAnsi="Times New Roman" w:cs="Times New Roman"/>
          <w:sz w:val="28"/>
          <w:szCs w:val="28"/>
        </w:rPr>
        <w:t>分鐘</w:t>
      </w:r>
    </w:p>
    <w:p w14:paraId="77DEF9EA" w14:textId="6C3B7DE5" w:rsidR="00B47CCF" w:rsidRPr="00017703" w:rsidRDefault="00B47CCF" w:rsidP="00B47CCF">
      <w:pPr>
        <w:snapToGrid w:val="0"/>
        <w:spacing w:afterLines="50" w:after="120"/>
        <w:jc w:val="both"/>
        <w:rPr>
          <w:rFonts w:ascii="Times New Roman" w:eastAsia="DFKai-SB" w:hAnsi="Times New Roman" w:cs="Times New Roman"/>
          <w:sz w:val="28"/>
          <w:szCs w:val="28"/>
          <w:lang w:eastAsia="zh-HK"/>
        </w:rPr>
      </w:pPr>
      <w:r w:rsidRPr="00017703">
        <w:rPr>
          <w:rFonts w:ascii="Times New Roman" w:eastAsia="DFKai-SB" w:hAnsi="Times New Roman" w:cs="Times New Roman"/>
          <w:b/>
          <w:sz w:val="28"/>
          <w:szCs w:val="28"/>
        </w:rPr>
        <w:t>三</w:t>
      </w:r>
      <w:r w:rsidRPr="00017703">
        <w:rPr>
          <w:rFonts w:ascii="Times New Roman" w:eastAsia="DFKai-SB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eastAsia="DFKai-SB" w:hAnsi="Times New Roman" w:cs="Times New Roman" w:hint="eastAsia"/>
          <w:b/>
          <w:sz w:val="28"/>
          <w:szCs w:val="28"/>
          <w:lang w:eastAsia="zh-HK"/>
        </w:rPr>
        <w:t>相</w:t>
      </w:r>
      <w:r>
        <w:rPr>
          <w:rFonts w:ascii="Times New Roman" w:eastAsia="DFKai-SB" w:hAnsi="Times New Roman" w:cs="Times New Roman" w:hint="eastAsia"/>
          <w:b/>
          <w:sz w:val="28"/>
          <w:szCs w:val="28"/>
        </w:rPr>
        <w:t>關公經社</w:t>
      </w:r>
      <w:proofErr w:type="gramEnd"/>
      <w:r>
        <w:rPr>
          <w:rFonts w:ascii="Times New Roman" w:eastAsia="DFKai-SB" w:hAnsi="Times New Roman" w:cs="Times New Roman" w:hint="eastAsia"/>
          <w:b/>
          <w:sz w:val="28"/>
          <w:szCs w:val="28"/>
          <w:lang w:eastAsia="zh-HK"/>
        </w:rPr>
        <w:t>單元</w:t>
      </w:r>
      <w:r w:rsidRPr="00017703">
        <w:rPr>
          <w:rFonts w:ascii="Times New Roman" w:eastAsia="DFKai-SB" w:hAnsi="Times New Roman" w:cs="Times New Roman"/>
          <w:sz w:val="28"/>
          <w:szCs w:val="28"/>
        </w:rPr>
        <w:t>：</w:t>
      </w:r>
      <w:r>
        <w:rPr>
          <w:rFonts w:ascii="Times New Roman" w:eastAsia="DFKai-SB" w:hAnsi="Times New Roman" w:cs="Times New Roman" w:hint="eastAsia"/>
          <w:sz w:val="28"/>
          <w:szCs w:val="28"/>
          <w:lang w:eastAsia="zh-HK"/>
        </w:rPr>
        <w:t>單元</w:t>
      </w:r>
      <w:r w:rsidR="00D1003D">
        <w:rPr>
          <w:rFonts w:ascii="Times New Roman" w:eastAsia="DFKai-SB" w:hAnsi="Times New Roman" w:cs="Times New Roman"/>
          <w:sz w:val="28"/>
          <w:szCs w:val="28"/>
        </w:rPr>
        <w:t>3</w:t>
      </w:r>
      <w:r>
        <w:rPr>
          <w:rFonts w:ascii="Times New Roman" w:eastAsia="DFKai-SB" w:hAnsi="Times New Roman" w:cs="Times New Roman" w:hint="eastAsia"/>
          <w:sz w:val="28"/>
          <w:szCs w:val="28"/>
        </w:rPr>
        <w:t>.1</w:t>
      </w:r>
      <w:proofErr w:type="gramStart"/>
      <w:r w:rsidR="00D1003D">
        <w:rPr>
          <w:rFonts w:ascii="Times New Roman" w:eastAsia="DFKai-SB" w:hAnsi="Times New Roman" w:cs="Times New Roman" w:hint="eastAsia"/>
          <w:sz w:val="28"/>
          <w:szCs w:val="28"/>
          <w:lang w:eastAsia="zh-HK"/>
        </w:rPr>
        <w:t>合</w:t>
      </w:r>
      <w:r w:rsidR="00D1003D">
        <w:rPr>
          <w:rFonts w:ascii="Times New Roman" w:eastAsia="DFKai-SB" w:hAnsi="Times New Roman" w:cs="Times New Roman" w:hint="eastAsia"/>
          <w:sz w:val="28"/>
          <w:szCs w:val="28"/>
        </w:rPr>
        <w:t>乎</w:t>
      </w:r>
      <w:r w:rsidR="00D1003D">
        <w:rPr>
          <w:rFonts w:ascii="Times New Roman" w:eastAsia="DFKai-SB" w:hAnsi="Times New Roman" w:cs="Times New Roman" w:hint="eastAsia"/>
          <w:sz w:val="28"/>
          <w:szCs w:val="28"/>
          <w:lang w:eastAsia="zh-HK"/>
        </w:rPr>
        <w:t>情禮的</w:t>
      </w:r>
      <w:proofErr w:type="gramEnd"/>
      <w:r w:rsidR="00D1003D">
        <w:rPr>
          <w:rFonts w:ascii="Times New Roman" w:eastAsia="DFKai-SB" w:hAnsi="Times New Roman" w:cs="Times New Roman" w:hint="eastAsia"/>
          <w:sz w:val="28"/>
          <w:szCs w:val="28"/>
          <w:lang w:eastAsia="zh-HK"/>
        </w:rPr>
        <w:t>親密</w:t>
      </w:r>
      <w:r w:rsidR="00D1003D">
        <w:rPr>
          <w:rFonts w:ascii="Times New Roman" w:eastAsia="DFKai-SB" w:hAnsi="Times New Roman" w:cs="Times New Roman" w:hint="eastAsia"/>
          <w:sz w:val="28"/>
          <w:szCs w:val="28"/>
        </w:rPr>
        <w:t>關</w:t>
      </w:r>
      <w:r w:rsidR="00D1003D">
        <w:rPr>
          <w:rFonts w:ascii="Times New Roman" w:eastAsia="DFKai-SB" w:hAnsi="Times New Roman" w:cs="Times New Roman" w:hint="eastAsia"/>
          <w:sz w:val="28"/>
          <w:szCs w:val="28"/>
          <w:lang w:eastAsia="zh-HK"/>
        </w:rPr>
        <w:t>係</w:t>
      </w:r>
    </w:p>
    <w:p w14:paraId="40267B45" w14:textId="47D29425" w:rsidR="00B102F0" w:rsidRDefault="00B102F0" w:rsidP="00566152">
      <w:pPr>
        <w:pStyle w:val="Default"/>
        <w:snapToGrid w:val="0"/>
        <w:spacing w:line="276" w:lineRule="auto"/>
        <w:jc w:val="both"/>
        <w:rPr>
          <w:rFonts w:ascii="DFKai-SB" w:eastAsia="DFKai-SB" w:hAnsi="DFKai-SB"/>
          <w:bCs/>
          <w:sz w:val="28"/>
          <w:szCs w:val="28"/>
          <w:lang w:eastAsia="zh-HK"/>
        </w:rPr>
      </w:pPr>
      <w:r w:rsidRPr="00017703">
        <w:rPr>
          <w:rFonts w:ascii="Times New Roman" w:eastAsia="DFKai-SB" w:cs="Times New Roman"/>
          <w:b/>
          <w:sz w:val="28"/>
          <w:szCs w:val="28"/>
          <w:lang w:eastAsia="zh-HK"/>
        </w:rPr>
        <w:t>四</w:t>
      </w:r>
      <w:r w:rsidR="00B47CCF">
        <w:rPr>
          <w:rFonts w:ascii="Times New Roman" w:eastAsia="DFKai-SB" w:cs="Times New Roman"/>
          <w:b/>
          <w:sz w:val="28"/>
          <w:szCs w:val="28"/>
        </w:rPr>
        <w:t xml:space="preserve">. </w:t>
      </w:r>
      <w:r w:rsidR="001A10D4" w:rsidRPr="001A10D4">
        <w:rPr>
          <w:rFonts w:ascii="Times New Roman" w:eastAsia="DFKai-SB" w:cs="Times New Roman" w:hint="eastAsia"/>
          <w:b/>
          <w:sz w:val="28"/>
          <w:szCs w:val="28"/>
          <w:lang w:eastAsia="zh-HK"/>
        </w:rPr>
        <w:t>動畫視像</w:t>
      </w:r>
      <w:r w:rsidR="000E3C90" w:rsidRPr="000E3C90">
        <w:rPr>
          <w:rFonts w:ascii="Times New Roman" w:eastAsia="DFKai-SB" w:cs="Times New Roman" w:hint="eastAsia"/>
          <w:b/>
          <w:sz w:val="28"/>
          <w:szCs w:val="28"/>
          <w:lang w:eastAsia="zh-HK"/>
        </w:rPr>
        <w:t>片段</w:t>
      </w:r>
      <w:r w:rsidRPr="00017703">
        <w:rPr>
          <w:rFonts w:ascii="Times New Roman" w:eastAsia="DFKai-SB" w:cs="Times New Roman"/>
          <w:b/>
          <w:sz w:val="28"/>
          <w:szCs w:val="28"/>
        </w:rPr>
        <w:t>簡介</w:t>
      </w:r>
      <w:r w:rsidRPr="00017703">
        <w:rPr>
          <w:rFonts w:ascii="Times New Roman" w:eastAsia="DFKai-SB" w:cs="Times New Roman"/>
          <w:sz w:val="28"/>
          <w:szCs w:val="28"/>
        </w:rPr>
        <w:t>：</w:t>
      </w:r>
      <w:r w:rsidR="00CC56FF">
        <w:rPr>
          <w:rFonts w:ascii="Times New Roman" w:eastAsia="DFKai-SB" w:cs="Times New Roman" w:hint="eastAsia"/>
          <w:sz w:val="28"/>
          <w:szCs w:val="28"/>
        </w:rPr>
        <w:t xml:space="preserve"> </w:t>
      </w:r>
      <w:r>
        <w:rPr>
          <w:rFonts w:ascii="Times New Roman" w:eastAsia="DFKai-SB" w:cs="Times New Roman" w:hint="eastAsia"/>
          <w:sz w:val="28"/>
        </w:rPr>
        <w:t>由</w:t>
      </w:r>
      <w:r>
        <w:rPr>
          <w:rFonts w:ascii="Times New Roman" w:eastAsia="DFKai-SB" w:cs="Times New Roman" w:hint="eastAsia"/>
          <w:sz w:val="28"/>
          <w:lang w:eastAsia="zh-HK"/>
        </w:rPr>
        <w:t>教</w:t>
      </w:r>
      <w:r>
        <w:rPr>
          <w:rFonts w:ascii="Times New Roman" w:eastAsia="DFKai-SB" w:cs="Times New Roman" w:hint="eastAsia"/>
          <w:sz w:val="28"/>
        </w:rPr>
        <w:t>育</w:t>
      </w:r>
      <w:r>
        <w:rPr>
          <w:rFonts w:ascii="Times New Roman" w:eastAsia="DFKai-SB" w:cs="Times New Roman" w:hint="eastAsia"/>
          <w:sz w:val="28"/>
          <w:lang w:eastAsia="zh-HK"/>
        </w:rPr>
        <w:t>局課</w:t>
      </w:r>
      <w:r>
        <w:rPr>
          <w:rFonts w:ascii="Times New Roman" w:eastAsia="DFKai-SB" w:cs="Times New Roman" w:hint="eastAsia"/>
          <w:sz w:val="28"/>
        </w:rPr>
        <w:t>程</w:t>
      </w:r>
      <w:r>
        <w:rPr>
          <w:rFonts w:ascii="Times New Roman" w:eastAsia="DFKai-SB" w:cs="Times New Roman" w:hint="eastAsia"/>
          <w:sz w:val="28"/>
          <w:lang w:eastAsia="zh-HK"/>
        </w:rPr>
        <w:t>發展處個人、社</w:t>
      </w:r>
      <w:r>
        <w:rPr>
          <w:rFonts w:ascii="Times New Roman" w:eastAsia="DFKai-SB" w:cs="Times New Roman" w:hint="eastAsia"/>
          <w:sz w:val="28"/>
        </w:rPr>
        <w:t>會</w:t>
      </w:r>
      <w:r>
        <w:rPr>
          <w:rFonts w:ascii="Times New Roman" w:eastAsia="DFKai-SB" w:cs="Times New Roman" w:hint="eastAsia"/>
          <w:sz w:val="28"/>
          <w:lang w:eastAsia="zh-HK"/>
        </w:rPr>
        <w:t>及人文教</w:t>
      </w:r>
      <w:r>
        <w:rPr>
          <w:rFonts w:ascii="Times New Roman" w:eastAsia="DFKai-SB" w:cs="Times New Roman" w:hint="eastAsia"/>
          <w:sz w:val="28"/>
        </w:rPr>
        <w:t>育</w:t>
      </w:r>
      <w:r>
        <w:rPr>
          <w:rFonts w:ascii="Times New Roman" w:eastAsia="DFKai-SB" w:cs="Times New Roman" w:hint="eastAsia"/>
          <w:sz w:val="28"/>
          <w:lang w:eastAsia="zh-HK"/>
        </w:rPr>
        <w:t>組</w:t>
      </w:r>
      <w:r w:rsidRPr="004168A3">
        <w:rPr>
          <w:rFonts w:ascii="Times New Roman" w:eastAsia="DFKai-SB" w:cs="Times New Roman" w:hint="eastAsia"/>
          <w:sz w:val="28"/>
        </w:rPr>
        <w:t>製作。</w:t>
      </w:r>
      <w:r w:rsidR="00BE7D33" w:rsidRPr="008D1E97">
        <w:rPr>
          <w:rFonts w:ascii="DFKai-SB" w:eastAsia="DFKai-SB" w:hAnsi="DFKai-SB" w:cs="Times New Roman" w:hint="eastAsia"/>
          <w:sz w:val="28"/>
          <w:szCs w:val="28"/>
          <w:lang w:eastAsia="zh-HK"/>
        </w:rPr>
        <w:t>動</w:t>
      </w:r>
      <w:r w:rsidR="00BE7D33" w:rsidRPr="008D1E97">
        <w:rPr>
          <w:rFonts w:ascii="DFKai-SB" w:eastAsia="DFKai-SB" w:hAnsi="DFKai-SB" w:hint="eastAsia"/>
          <w:bCs/>
          <w:sz w:val="28"/>
          <w:szCs w:val="28"/>
          <w:lang w:eastAsia="zh-HK"/>
        </w:rPr>
        <w:t>畫</w:t>
      </w:r>
      <w:r w:rsidR="008D1E97" w:rsidRPr="008D1E97">
        <w:rPr>
          <w:rFonts w:ascii="DFKai-SB" w:eastAsia="DFKai-SB" w:hAnsi="DFKai-SB" w:hint="eastAsia"/>
          <w:bCs/>
          <w:sz w:val="28"/>
          <w:szCs w:val="28"/>
          <w:lang w:eastAsia="zh-HK"/>
        </w:rPr>
        <w:t>視</w:t>
      </w:r>
      <w:r w:rsidR="008D1E97" w:rsidRPr="004C2B32">
        <w:rPr>
          <w:rFonts w:ascii="DFKai-SB" w:eastAsia="DFKai-SB" w:hAnsi="DFKai-SB" w:hint="eastAsia"/>
          <w:bCs/>
          <w:sz w:val="28"/>
          <w:szCs w:val="28"/>
          <w:lang w:eastAsia="zh-HK"/>
        </w:rPr>
        <w:t>像</w:t>
      </w:r>
      <w:r w:rsidR="004D6080" w:rsidRPr="00C702AA">
        <w:rPr>
          <w:rFonts w:ascii="Times New Roman" w:eastAsia="DFKai-SB" w:cs="Times New Roman" w:hint="eastAsia"/>
          <w:sz w:val="28"/>
          <w:szCs w:val="28"/>
          <w:lang w:eastAsia="zh-HK"/>
        </w:rPr>
        <w:t>片段</w:t>
      </w:r>
      <w:r w:rsidR="00182449" w:rsidRPr="004C2B32">
        <w:rPr>
          <w:rFonts w:ascii="DFKai-SB" w:eastAsia="DFKai-SB" w:hAnsi="DFKai-SB" w:hint="eastAsia"/>
          <w:bCs/>
          <w:sz w:val="28"/>
          <w:szCs w:val="28"/>
          <w:lang w:eastAsia="zh-HK"/>
        </w:rPr>
        <w:t>運用</w:t>
      </w:r>
      <w:r w:rsidR="00182449">
        <w:rPr>
          <w:rFonts w:ascii="DFKai-SB" w:eastAsia="DFKai-SB" w:hAnsi="DFKai-SB" w:hint="eastAsia"/>
          <w:bCs/>
          <w:sz w:val="28"/>
          <w:szCs w:val="28"/>
          <w:lang w:eastAsia="zh-HK"/>
        </w:rPr>
        <w:t>生</w:t>
      </w:r>
      <w:r w:rsidR="00182449">
        <w:rPr>
          <w:rFonts w:ascii="DFKai-SB" w:eastAsia="DFKai-SB" w:hAnsi="DFKai-SB" w:hint="eastAsia"/>
          <w:bCs/>
          <w:sz w:val="28"/>
          <w:szCs w:val="28"/>
        </w:rPr>
        <w:t>活</w:t>
      </w:r>
      <w:r w:rsidR="00182449">
        <w:rPr>
          <w:rFonts w:ascii="DFKai-SB" w:eastAsia="DFKai-SB" w:hAnsi="DFKai-SB" w:hint="eastAsia"/>
          <w:bCs/>
          <w:sz w:val="28"/>
          <w:szCs w:val="28"/>
          <w:lang w:eastAsia="zh-HK"/>
        </w:rPr>
        <w:t>化例子</w:t>
      </w:r>
      <w:r w:rsidR="00DB3477">
        <w:rPr>
          <w:rFonts w:ascii="DFKai-SB" w:eastAsia="DFKai-SB" w:hAnsi="DFKai-SB" w:hint="eastAsia"/>
          <w:bCs/>
          <w:sz w:val="28"/>
          <w:szCs w:val="28"/>
          <w:lang w:eastAsia="zh-HK"/>
        </w:rPr>
        <w:t>深</w:t>
      </w:r>
      <w:r w:rsidR="00DB3477">
        <w:rPr>
          <w:rFonts w:ascii="DFKai-SB" w:eastAsia="DFKai-SB" w:hAnsi="DFKai-SB" w:hint="eastAsia"/>
          <w:bCs/>
          <w:sz w:val="28"/>
          <w:szCs w:val="28"/>
        </w:rPr>
        <w:t>入</w:t>
      </w:r>
      <w:r w:rsidR="00DB3477">
        <w:rPr>
          <w:rFonts w:ascii="DFKai-SB" w:eastAsia="DFKai-SB" w:hAnsi="DFKai-SB" w:hint="eastAsia"/>
          <w:bCs/>
          <w:sz w:val="28"/>
          <w:szCs w:val="28"/>
          <w:lang w:eastAsia="zh-HK"/>
        </w:rPr>
        <w:t>淺出地</w:t>
      </w:r>
      <w:r w:rsidR="00AF2CB7">
        <w:rPr>
          <w:rFonts w:ascii="DFKai-SB" w:eastAsia="DFKai-SB" w:hAnsi="DFKai-SB" w:hint="eastAsia"/>
          <w:bCs/>
          <w:sz w:val="28"/>
          <w:szCs w:val="28"/>
          <w:lang w:eastAsia="zh-HK"/>
        </w:rPr>
        <w:t>扼要說明</w:t>
      </w:r>
      <w:r w:rsidR="00DB3477">
        <w:rPr>
          <w:rFonts w:ascii="DFKai-SB" w:eastAsia="DFKai-SB" w:hAnsi="DFKai-SB" w:hint="eastAsia"/>
          <w:bCs/>
          <w:sz w:val="28"/>
          <w:szCs w:val="28"/>
          <w:lang w:eastAsia="zh-HK"/>
        </w:rPr>
        <w:t>「</w:t>
      </w:r>
      <w:r w:rsidR="000154C3">
        <w:rPr>
          <w:rFonts w:ascii="DFKai-SB" w:eastAsia="DFKai-SB" w:hAnsi="DFKai-SB" w:hint="eastAsia"/>
          <w:bCs/>
          <w:sz w:val="28"/>
          <w:szCs w:val="28"/>
          <w:lang w:eastAsia="zh-HK"/>
        </w:rPr>
        <w:t>愛</w:t>
      </w:r>
      <w:r w:rsidR="000154C3">
        <w:rPr>
          <w:rFonts w:ascii="DFKai-SB" w:eastAsia="DFKai-SB" w:hAnsi="DFKai-SB" w:hint="eastAsia"/>
          <w:bCs/>
          <w:sz w:val="28"/>
          <w:szCs w:val="28"/>
        </w:rPr>
        <w:t>情</w:t>
      </w:r>
      <w:r w:rsidR="000154C3">
        <w:rPr>
          <w:rFonts w:ascii="DFKai-SB" w:eastAsia="DFKai-SB" w:hAnsi="DFKai-SB" w:hint="eastAsia"/>
          <w:bCs/>
          <w:sz w:val="28"/>
          <w:szCs w:val="28"/>
          <w:lang w:eastAsia="zh-HK"/>
        </w:rPr>
        <w:t>三角</w:t>
      </w:r>
      <w:r w:rsidR="004E4F6E">
        <w:rPr>
          <w:rFonts w:ascii="DFKai-SB" w:eastAsia="DFKai-SB" w:hAnsi="DFKai-SB" w:hint="eastAsia"/>
          <w:bCs/>
          <w:sz w:val="28"/>
          <w:szCs w:val="28"/>
          <w:lang w:eastAsia="zh-HK"/>
        </w:rPr>
        <w:t>理</w:t>
      </w:r>
      <w:r w:rsidR="000154C3">
        <w:rPr>
          <w:rFonts w:ascii="DFKai-SB" w:eastAsia="DFKai-SB" w:hAnsi="DFKai-SB" w:hint="eastAsia"/>
          <w:bCs/>
          <w:sz w:val="28"/>
          <w:szCs w:val="28"/>
          <w:lang w:eastAsia="zh-HK"/>
        </w:rPr>
        <w:t>論</w:t>
      </w:r>
      <w:r w:rsidR="00DB3477">
        <w:rPr>
          <w:rFonts w:ascii="DFKai-SB" w:eastAsia="DFKai-SB" w:hAnsi="DFKai-SB" w:hint="eastAsia"/>
          <w:bCs/>
          <w:sz w:val="28"/>
          <w:szCs w:val="28"/>
          <w:lang w:eastAsia="zh-HK"/>
        </w:rPr>
        <w:t>」</w:t>
      </w:r>
      <w:r w:rsidR="008D1E97">
        <w:rPr>
          <w:rFonts w:ascii="DFKai-SB" w:eastAsia="DFKai-SB" w:hAnsi="DFKai-SB" w:hint="eastAsia"/>
          <w:bCs/>
          <w:sz w:val="28"/>
          <w:szCs w:val="28"/>
          <w:lang w:eastAsia="zh-HK"/>
        </w:rPr>
        <w:t>概</w:t>
      </w:r>
      <w:r w:rsidR="008D1E97">
        <w:rPr>
          <w:rFonts w:ascii="DFKai-SB" w:eastAsia="DFKai-SB" w:hAnsi="DFKai-SB" w:hint="eastAsia"/>
          <w:bCs/>
          <w:sz w:val="28"/>
          <w:szCs w:val="28"/>
        </w:rPr>
        <w:t>念</w:t>
      </w:r>
      <w:r w:rsidR="008D1E97">
        <w:rPr>
          <w:rFonts w:ascii="DFKai-SB" w:eastAsia="DFKai-SB" w:hAnsi="DFKai-SB" w:hint="eastAsia"/>
          <w:bCs/>
          <w:sz w:val="28"/>
          <w:szCs w:val="28"/>
          <w:lang w:eastAsia="zh-HK"/>
        </w:rPr>
        <w:t>。</w:t>
      </w:r>
    </w:p>
    <w:p w14:paraId="1F53EA3F" w14:textId="019A46C2" w:rsidR="008D1E97" w:rsidRPr="00415A30" w:rsidRDefault="004D6043" w:rsidP="005C2221">
      <w:pPr>
        <w:jc w:val="center"/>
        <w:rPr>
          <w:rFonts w:ascii="DFKai-SB" w:eastAsia="DFKai-SB" w:hAnsi="DFKai-SB" w:cs="新細明體"/>
          <w:color w:val="000000"/>
          <w:sz w:val="28"/>
          <w:szCs w:val="24"/>
        </w:rPr>
      </w:pPr>
      <w:r>
        <w:rPr>
          <w:rFonts w:ascii="Times New Roman" w:eastAsia="DFKai-SB" w:hAnsi="Times New Roman" w:cs="Times New Roman"/>
          <w:noProof/>
          <w:color w:val="00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1C424E" wp14:editId="3F6F0F2B">
                <wp:simplePos x="0" y="0"/>
                <wp:positionH relativeFrom="column">
                  <wp:posOffset>1935480</wp:posOffset>
                </wp:positionH>
                <wp:positionV relativeFrom="paragraph">
                  <wp:posOffset>1725930</wp:posOffset>
                </wp:positionV>
                <wp:extent cx="2733040" cy="350520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040" cy="350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DFE7A7" w14:textId="77777777" w:rsidR="004D6043" w:rsidRPr="00437DAC" w:rsidRDefault="004D6043" w:rsidP="004D6043">
                            <w:pPr>
                              <w:pStyle w:val="NoSpacing"/>
                              <w:jc w:val="center"/>
                              <w:rPr>
                                <w:rFonts w:ascii="細明體" w:eastAsia="細明體" w:hAnsi="細明體" w:cs="Times New Roman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7DAC">
                              <w:rPr>
                                <w:rFonts w:ascii="細明體" w:eastAsia="細明體" w:hAnsi="細明體" w:cs="Times New Roman" w:hint="eastAs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公民、經濟與社會</w:t>
                            </w:r>
                            <w:r w:rsidRPr="00437DAC">
                              <w:rPr>
                                <w:rFonts w:ascii="細明體" w:eastAsia="細明體" w:hAnsi="細明體" w:cs="Times New Roman"/>
                                <w:b/>
                                <w:color w:val="7030A0"/>
                                <w:sz w:val="24"/>
                                <w:szCs w:val="24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437DAC">
                              <w:rPr>
                                <w:rFonts w:ascii="細明體" w:eastAsia="細明體" w:hAnsi="細明體" w:cs="Times New Roman" w:hint="eastAsia"/>
                                <w:b/>
                                <w:color w:val="7030A0"/>
                                <w:sz w:val="24"/>
                                <w:szCs w:val="24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</w:t>
                            </w:r>
                            <w:proofErr w:type="gramStart"/>
                            <w:r w:rsidRPr="00437DAC">
                              <w:rPr>
                                <w:rFonts w:ascii="細明體" w:eastAsia="細明體" w:hAnsi="細明體" w:cs="Times New Roman" w:hint="eastAsia"/>
                                <w:b/>
                                <w:color w:val="7030A0"/>
                                <w:sz w:val="24"/>
                                <w:szCs w:val="24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</w:t>
                            </w:r>
                            <w:proofErr w:type="gramEnd"/>
                            <w:r w:rsidRPr="00437DAC">
                              <w:rPr>
                                <w:rFonts w:ascii="細明體" w:eastAsia="細明體" w:hAnsi="細明體" w:cs="Times New Roman" w:hint="eastAsia"/>
                                <w:b/>
                                <w:color w:val="7030A0"/>
                                <w:sz w:val="24"/>
                                <w:szCs w:val="24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至中三</w:t>
                            </w:r>
                            <w:r w:rsidRPr="00437DAC">
                              <w:rPr>
                                <w:rFonts w:ascii="細明體" w:eastAsia="細明體" w:hAnsi="細明體" w:cs="Times New Roman"/>
                                <w:b/>
                                <w:color w:val="7030A0"/>
                                <w:sz w:val="28"/>
                                <w:szCs w:val="28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40C6E0B6" w14:textId="77777777" w:rsidR="004D6043" w:rsidRDefault="004D6043" w:rsidP="004D60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C424E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152.4pt;margin-top:135.9pt;width:215.2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" fillcolor="white [3212]" stroked="f" strokeweight=".5pt">
                <v:textbox>
                  <w:txbxContent>
                    <w:p w14:paraId="78DFE7A7" w14:textId="77777777" w:rsidR="004D6043" w:rsidRPr="00437DAC" w:rsidRDefault="004D6043" w:rsidP="004D6043">
                      <w:pPr>
                        <w:pStyle w:val="a3"/>
                        <w:jc w:val="center"/>
                        <w:rPr>
                          <w:rFonts w:ascii="細明體" w:eastAsia="細明體" w:hAnsi="細明體" w:cs="Times New Roman"/>
                          <w:b/>
                          <w:bCs/>
                          <w:color w:val="7030A0"/>
                          <w:sz w:val="28"/>
                          <w:szCs w:val="28"/>
                          <w:lang w:eastAsia="zh-H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7DAC">
                        <w:rPr>
                          <w:rFonts w:ascii="細明體" w:eastAsia="細明體" w:hAnsi="細明體" w:cs="Times New Roman" w:hint="eastAsia"/>
                          <w:b/>
                          <w:bCs/>
                          <w:color w:val="7030A0"/>
                          <w:sz w:val="24"/>
                          <w:szCs w:val="24"/>
                          <w:lang w:eastAsia="zh-H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公民、經濟與社會</w:t>
                      </w:r>
                      <w:r w:rsidRPr="00437DAC">
                        <w:rPr>
                          <w:rFonts w:ascii="細明體" w:eastAsia="細明體" w:hAnsi="細明體" w:cs="Times New Roman"/>
                          <w:b/>
                          <w:color w:val="7030A0"/>
                          <w:sz w:val="24"/>
                          <w:szCs w:val="24"/>
                          <w:lang w:eastAsia="zh-H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437DAC">
                        <w:rPr>
                          <w:rFonts w:ascii="細明體" w:eastAsia="細明體" w:hAnsi="細明體" w:cs="Times New Roman" w:hint="eastAsia"/>
                          <w:b/>
                          <w:color w:val="7030A0"/>
                          <w:sz w:val="24"/>
                          <w:szCs w:val="24"/>
                          <w:lang w:eastAsia="zh-H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中一至中三</w:t>
                      </w:r>
                      <w:r w:rsidRPr="00437DAC">
                        <w:rPr>
                          <w:rFonts w:ascii="細明體" w:eastAsia="細明體" w:hAnsi="細明體" w:cs="Times New Roman"/>
                          <w:b/>
                          <w:color w:val="7030A0"/>
                          <w:sz w:val="28"/>
                          <w:szCs w:val="28"/>
                          <w:lang w:eastAsia="zh-H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40C6E0B6" w14:textId="77777777" w:rsidR="004D6043" w:rsidRDefault="004D6043" w:rsidP="004D6043"/>
                  </w:txbxContent>
                </v:textbox>
              </v:shape>
            </w:pict>
          </mc:Fallback>
        </mc:AlternateContent>
      </w:r>
      <w:r w:rsidR="00B11BE4">
        <w:rPr>
          <w:noProof/>
        </w:rPr>
        <w:drawing>
          <wp:inline distT="0" distB="0" distL="0" distR="0" wp14:anchorId="28AC7A57" wp14:editId="7BDE1273">
            <wp:extent cx="5239512" cy="2935224"/>
            <wp:effectExtent l="0" t="0" r="0" b="0"/>
            <wp:docPr id="2" name="圖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 rotWithShape="1">
                    <a:blip r:embed="rId8"/>
                    <a:srcRect l="8668" t="7365" r="8403" b="5342"/>
                    <a:stretch/>
                  </pic:blipFill>
                  <pic:spPr bwMode="auto">
                    <a:xfrm>
                      <a:off x="0" y="0"/>
                      <a:ext cx="5239512" cy="2935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4E471A" w14:textId="19EA6A67" w:rsidR="00ED2837" w:rsidRPr="00676F5A" w:rsidRDefault="008D1E97" w:rsidP="005C2221">
      <w:pPr>
        <w:jc w:val="center"/>
        <w:rPr>
          <w:sz w:val="24"/>
          <w:szCs w:val="24"/>
        </w:rPr>
      </w:pPr>
      <w:r w:rsidRPr="005835EB">
        <w:rPr>
          <w:rFonts w:ascii="DFKai-SB" w:eastAsia="DFKai-SB" w:hAnsi="DFKai-SB" w:cs="Times New Roman" w:hint="eastAsia"/>
          <w:color w:val="000000"/>
          <w:sz w:val="24"/>
          <w:szCs w:val="24"/>
          <w:lang w:eastAsia="zh-HK"/>
        </w:rPr>
        <w:t>短片</w:t>
      </w:r>
      <w:r w:rsidRPr="005835EB">
        <w:rPr>
          <w:rFonts w:ascii="DFKai-SB" w:eastAsia="DFKai-SB" w:hAnsi="DFKai-SB" w:cs="Times New Roman"/>
          <w:color w:val="000000"/>
          <w:sz w:val="24"/>
          <w:szCs w:val="24"/>
          <w:lang w:eastAsia="zh-HK"/>
        </w:rPr>
        <w:t>連結</w:t>
      </w:r>
      <w:r w:rsidRPr="005835EB">
        <w:rPr>
          <w:rFonts w:ascii="DFKai-SB" w:eastAsia="DFKai-SB" w:hAnsi="DFKai-SB" w:cs="Times New Roman"/>
          <w:sz w:val="24"/>
          <w:szCs w:val="24"/>
          <w:lang w:eastAsia="zh-HK"/>
        </w:rPr>
        <w:t>：</w:t>
      </w:r>
      <w:hyperlink r:id="rId9" w:history="1">
        <w:r w:rsidR="00F3664A" w:rsidRPr="00F3664A">
          <w:rPr>
            <w:rStyle w:val="Hyperlink"/>
            <w:rFonts w:ascii="Times New Roman" w:eastAsia="DFKai-SB" w:hAnsi="Times New Roman" w:cs="Times New Roman"/>
            <w:lang w:eastAsia="zh-HK"/>
          </w:rPr>
          <w:t>https://emm.edcity.hk/media/%E7%94%9F%E6%B4%BB%E8%88%87%E7%A4%BE%E6%9C%83%E3%80%8C%E4%B8%89%E5%88%86%E9%90%98%E6%A6%82%E5%BF%B5%E3%80%8D%E5%8B%95%E7%95%AB%E8%A6%96%E5%83%8F%E7%89%87%E6%AE%B5%E7%B3%BB%E5%88%97%EF%BC%9A%EF%BC%882%EF%BC%89%E6%84%9B%E6%83%85%E4%B8%89%E8%A7%92%E7%90%86%E8%AB%96+%28%E9%85%8D%E4%BB%A5%E4%B8%AD%E6%96%87%E5%AD%97%E5%B9%95%29/1_7q5qfk0e</w:t>
        </w:r>
      </w:hyperlink>
      <w:bookmarkStart w:id="0" w:name="_GoBack"/>
      <w:bookmarkEnd w:id="0"/>
    </w:p>
    <w:p w14:paraId="630AB6F1" w14:textId="77777777" w:rsidR="00173AB6" w:rsidRPr="00A617CF" w:rsidRDefault="00173AB6" w:rsidP="00B03D39">
      <w:pPr>
        <w:pStyle w:val="Default"/>
        <w:snapToGrid w:val="0"/>
        <w:jc w:val="both"/>
        <w:rPr>
          <w:rFonts w:ascii="Times New Roman" w:eastAsia="DFKai-SB" w:cs="Times New Roman"/>
          <w:sz w:val="28"/>
          <w:szCs w:val="28"/>
        </w:rPr>
      </w:pPr>
      <w:r w:rsidRPr="00A617CF">
        <w:rPr>
          <w:rFonts w:ascii="Times New Roman" w:eastAsia="DFKai-SB" w:cs="Times New Roman" w:hint="eastAsia"/>
          <w:b/>
          <w:sz w:val="28"/>
          <w:szCs w:val="28"/>
        </w:rPr>
        <w:t>五</w:t>
      </w:r>
      <w:r w:rsidRPr="00017703">
        <w:rPr>
          <w:rFonts w:ascii="Times New Roman" w:eastAsia="DFKai-SB" w:cs="Times New Roman"/>
          <w:b/>
          <w:sz w:val="28"/>
          <w:szCs w:val="28"/>
        </w:rPr>
        <w:t>.</w:t>
      </w:r>
      <w:r>
        <w:rPr>
          <w:rFonts w:ascii="Times New Roman" w:eastAsia="DFKai-SB" w:cs="Times New Roman"/>
          <w:b/>
          <w:sz w:val="28"/>
          <w:szCs w:val="28"/>
        </w:rPr>
        <w:t xml:space="preserve"> </w:t>
      </w:r>
      <w:r w:rsidRPr="00A617CF">
        <w:rPr>
          <w:rFonts w:ascii="Times New Roman" w:eastAsia="DFKai-SB" w:cs="Times New Roman" w:hint="eastAsia"/>
          <w:b/>
          <w:sz w:val="28"/>
          <w:szCs w:val="28"/>
        </w:rPr>
        <w:t>教學提示</w:t>
      </w:r>
      <w:r w:rsidRPr="00A617CF">
        <w:rPr>
          <w:rFonts w:ascii="Times New Roman" w:eastAsia="DFKai-SB" w:cs="Times New Roman" w:hint="eastAsia"/>
          <w:sz w:val="28"/>
          <w:szCs w:val="28"/>
        </w:rPr>
        <w:t>：教師在向學生播放</w:t>
      </w:r>
      <w:r w:rsidRPr="000F7AC9">
        <w:rPr>
          <w:rFonts w:ascii="Times New Roman" w:eastAsia="DFKai-SB" w:cs="Times New Roman" w:hint="eastAsia"/>
          <w:sz w:val="28"/>
          <w:szCs w:val="28"/>
        </w:rPr>
        <w:t>「</w:t>
      </w:r>
      <w:r>
        <w:rPr>
          <w:rFonts w:ascii="DFKai-SB" w:eastAsia="DFKai-SB" w:hAnsi="DFKai-SB" w:hint="eastAsia"/>
          <w:bCs/>
          <w:sz w:val="28"/>
          <w:szCs w:val="28"/>
          <w:lang w:eastAsia="zh-HK"/>
        </w:rPr>
        <w:t>愛</w:t>
      </w:r>
      <w:r>
        <w:rPr>
          <w:rFonts w:ascii="DFKai-SB" w:eastAsia="DFKai-SB" w:hAnsi="DFKai-SB" w:hint="eastAsia"/>
          <w:bCs/>
          <w:sz w:val="28"/>
          <w:szCs w:val="28"/>
        </w:rPr>
        <w:t>情</w:t>
      </w:r>
      <w:r>
        <w:rPr>
          <w:rFonts w:ascii="DFKai-SB" w:eastAsia="DFKai-SB" w:hAnsi="DFKai-SB" w:hint="eastAsia"/>
          <w:bCs/>
          <w:sz w:val="28"/>
          <w:szCs w:val="28"/>
          <w:lang w:eastAsia="zh-HK"/>
        </w:rPr>
        <w:t>三角理論</w:t>
      </w:r>
      <w:r w:rsidRPr="000F7AC9">
        <w:rPr>
          <w:rFonts w:ascii="DFKai-SB" w:eastAsia="DFKai-SB" w:hAnsi="DFKai-SB" w:hint="eastAsia"/>
          <w:bCs/>
          <w:sz w:val="28"/>
          <w:szCs w:val="28"/>
        </w:rPr>
        <w:t>」</w:t>
      </w:r>
      <w:r w:rsidRPr="00310692">
        <w:rPr>
          <w:rFonts w:ascii="Times New Roman" w:eastAsia="DFKai-SB" w:cs="Times New Roman" w:hint="eastAsia"/>
          <w:sz w:val="28"/>
          <w:szCs w:val="28"/>
        </w:rPr>
        <w:t>動畫視像</w:t>
      </w:r>
      <w:r w:rsidRPr="000F7AC9">
        <w:rPr>
          <w:rFonts w:ascii="Times New Roman" w:eastAsia="DFKai-SB" w:cs="Times New Roman" w:hint="eastAsia"/>
          <w:sz w:val="28"/>
          <w:szCs w:val="28"/>
        </w:rPr>
        <w:t>片段</w:t>
      </w:r>
      <w:r w:rsidRPr="00A617CF">
        <w:rPr>
          <w:rFonts w:ascii="Times New Roman" w:eastAsia="DFKai-SB" w:cs="Times New Roman" w:hint="eastAsia"/>
          <w:sz w:val="28"/>
          <w:szCs w:val="28"/>
        </w:rPr>
        <w:t>後，必須向學生說明以下要點</w:t>
      </w:r>
      <w:proofErr w:type="gramStart"/>
      <w:r w:rsidRPr="00A617CF">
        <w:rPr>
          <w:rFonts w:ascii="Times New Roman" w:eastAsia="DFKai-SB" w:cs="Times New Roman" w:hint="eastAsia"/>
          <w:sz w:val="28"/>
          <w:szCs w:val="28"/>
        </w:rPr>
        <w:t>﹕</w:t>
      </w:r>
      <w:proofErr w:type="gramEnd"/>
    </w:p>
    <w:tbl>
      <w:tblPr>
        <w:tblStyle w:val="TableGrid"/>
        <w:tblW w:w="8275" w:type="dxa"/>
        <w:tblLayout w:type="fixed"/>
        <w:tblLook w:val="04A0" w:firstRow="1" w:lastRow="0" w:firstColumn="1" w:lastColumn="0" w:noHBand="0" w:noVBand="1"/>
      </w:tblPr>
      <w:tblGrid>
        <w:gridCol w:w="1838"/>
        <w:gridCol w:w="6437"/>
      </w:tblGrid>
      <w:tr w:rsidR="00A51E79" w:rsidRPr="00A617CF" w14:paraId="038719C5" w14:textId="77777777" w:rsidTr="0005223E">
        <w:tc>
          <w:tcPr>
            <w:tcW w:w="1838" w:type="dxa"/>
          </w:tcPr>
          <w:p w14:paraId="2D191731" w14:textId="77777777" w:rsidR="00A51E79" w:rsidRPr="005835EB" w:rsidRDefault="00A51E79" w:rsidP="00B03D39">
            <w:pPr>
              <w:snapToGrid w:val="0"/>
              <w:jc w:val="both"/>
              <w:rPr>
                <w:rFonts w:ascii="DFKai-SB" w:eastAsia="DFKai-SB" w:hAnsi="DFKai-SB" w:cs="Times New Roman"/>
                <w:color w:val="000000"/>
                <w:kern w:val="0"/>
                <w:sz w:val="28"/>
                <w:szCs w:val="28"/>
                <w:lang w:eastAsia="zh-HK"/>
              </w:rPr>
            </w:pPr>
            <w:r w:rsidRPr="005835EB">
              <w:rPr>
                <w:rFonts w:ascii="DFKai-SB" w:eastAsia="DFKai-SB" w:hAnsi="DFKai-SB" w:cs="Times New Roman" w:hint="eastAsia"/>
                <w:color w:val="000000"/>
                <w:kern w:val="0"/>
                <w:sz w:val="28"/>
                <w:szCs w:val="28"/>
              </w:rPr>
              <w:t>1)</w:t>
            </w:r>
            <w:r w:rsidRPr="005835EB">
              <w:rPr>
                <w:rFonts w:ascii="DFKai-SB" w:eastAsia="DFKai-SB" w:hAnsi="DFKai-SB" w:cs="Times New Roman"/>
                <w:color w:val="000000"/>
                <w:kern w:val="0"/>
                <w:sz w:val="28"/>
                <w:szCs w:val="28"/>
                <w:lang w:eastAsia="zh-HK"/>
              </w:rPr>
              <w:t xml:space="preserve"> </w:t>
            </w:r>
            <w:r w:rsidR="00372EB1" w:rsidRPr="00372EB1">
              <w:rPr>
                <w:rFonts w:ascii="DFKai-SB" w:eastAsia="DFKai-SB" w:hAnsi="DFKai-SB" w:cs="Times New Roman" w:hint="eastAsia"/>
                <w:color w:val="000000"/>
                <w:kern w:val="0"/>
                <w:sz w:val="28"/>
                <w:szCs w:val="28"/>
                <w:lang w:eastAsia="zh-HK"/>
              </w:rPr>
              <w:t>互相尊重為</w:t>
            </w:r>
            <w:r w:rsidR="00372EB1">
              <w:rPr>
                <w:rFonts w:ascii="DFKai-SB" w:eastAsia="DFKai-SB" w:hAnsi="DFKai-SB" w:cs="Times New Roman" w:hint="eastAsia"/>
                <w:color w:val="000000"/>
                <w:kern w:val="0"/>
                <w:sz w:val="28"/>
                <w:szCs w:val="28"/>
                <w:lang w:eastAsia="zh-HK"/>
              </w:rPr>
              <w:t>兩性相處的</w:t>
            </w:r>
            <w:r w:rsidR="00761BC6">
              <w:rPr>
                <w:rFonts w:ascii="DFKai-SB" w:eastAsia="DFKai-SB" w:hAnsi="DFKai-SB" w:cs="Times New Roman" w:hint="eastAsia"/>
                <w:color w:val="000000"/>
                <w:kern w:val="0"/>
                <w:sz w:val="28"/>
                <w:szCs w:val="28"/>
                <w:lang w:eastAsia="zh-HK"/>
              </w:rPr>
              <w:t>重</w:t>
            </w:r>
            <w:r w:rsidR="00761BC6">
              <w:rPr>
                <w:rFonts w:ascii="DFKai-SB" w:eastAsia="DFKai-SB" w:hAnsi="DFKai-SB" w:cs="Times New Roman" w:hint="eastAsia"/>
                <w:color w:val="000000"/>
                <w:kern w:val="0"/>
                <w:sz w:val="28"/>
                <w:szCs w:val="28"/>
              </w:rPr>
              <w:t>要</w:t>
            </w:r>
            <w:r w:rsidR="00372EB1" w:rsidRPr="00372EB1">
              <w:rPr>
                <w:rFonts w:ascii="DFKai-SB" w:eastAsia="DFKai-SB" w:hAnsi="DFKai-SB" w:cs="Times New Roman" w:hint="eastAsia"/>
                <w:color w:val="000000"/>
                <w:kern w:val="0"/>
                <w:sz w:val="28"/>
                <w:szCs w:val="28"/>
                <w:lang w:eastAsia="zh-HK"/>
              </w:rPr>
              <w:t>原則</w:t>
            </w:r>
          </w:p>
        </w:tc>
        <w:tc>
          <w:tcPr>
            <w:tcW w:w="6437" w:type="dxa"/>
          </w:tcPr>
          <w:p w14:paraId="369B6BE6" w14:textId="77777777" w:rsidR="00604D0E" w:rsidRPr="00604D0E" w:rsidRDefault="002D6FC9" w:rsidP="00B03D39">
            <w:pPr>
              <w:pStyle w:val="ListParagraph"/>
              <w:numPr>
                <w:ilvl w:val="0"/>
                <w:numId w:val="4"/>
              </w:numPr>
              <w:shd w:val="clear" w:color="auto" w:fill="FFFFFF"/>
              <w:snapToGrid w:val="0"/>
              <w:ind w:left="0"/>
              <w:contextualSpacing w:val="0"/>
              <w:jc w:val="both"/>
              <w:rPr>
                <w:rFonts w:ascii="Times New Roman" w:eastAsia="DFKai-SB" w:hAnsi="Times New Roman" w:cs="Times New Roman"/>
                <w:color w:val="000000"/>
                <w:kern w:val="0"/>
                <w:sz w:val="28"/>
                <w:szCs w:val="28"/>
                <w:lang w:eastAsia="zh-HK"/>
              </w:rPr>
            </w:pPr>
            <w:r w:rsidRPr="00AD4290">
              <w:rPr>
                <w:rFonts w:ascii="DFKai-SB" w:eastAsia="DFKai-SB" w:hAnsi="DFKai-SB" w:cs="Times New Roman"/>
                <w:color w:val="000000"/>
                <w:kern w:val="0"/>
                <w:sz w:val="28"/>
                <w:szCs w:val="28"/>
                <w:lang w:val="en-GB" w:eastAsia="zh-HK"/>
              </w:rPr>
              <w:t>教師應指出學生正值青</w:t>
            </w:r>
            <w:r w:rsidRPr="00AD4290">
              <w:rPr>
                <w:rFonts w:ascii="DFKai-SB" w:eastAsia="DFKai-SB" w:hAnsi="DFKai-SB" w:cs="Times New Roman"/>
                <w:color w:val="000000"/>
                <w:kern w:val="0"/>
                <w:sz w:val="28"/>
                <w:szCs w:val="28"/>
                <w:lang w:val="en-GB"/>
              </w:rPr>
              <w:t>春</w:t>
            </w:r>
            <w:r w:rsidRPr="00AD4290">
              <w:rPr>
                <w:rFonts w:ascii="DFKai-SB" w:eastAsia="DFKai-SB" w:hAnsi="DFKai-SB" w:cs="Times New Roman"/>
                <w:color w:val="000000"/>
                <w:kern w:val="0"/>
                <w:sz w:val="28"/>
                <w:szCs w:val="28"/>
                <w:lang w:val="en-GB" w:eastAsia="zh-HK"/>
              </w:rPr>
              <w:t>期，對異性感</w:t>
            </w:r>
            <w:r w:rsidRPr="00AD4290">
              <w:rPr>
                <w:rFonts w:ascii="DFKai-SB" w:eastAsia="DFKai-SB" w:hAnsi="DFKai-SB" w:cs="Times New Roman"/>
                <w:color w:val="000000"/>
                <w:kern w:val="0"/>
                <w:sz w:val="28"/>
                <w:szCs w:val="28"/>
                <w:lang w:val="en-GB"/>
              </w:rPr>
              <w:t>到</w:t>
            </w:r>
            <w:r w:rsidRPr="00AD4290">
              <w:rPr>
                <w:rFonts w:ascii="DFKai-SB" w:eastAsia="DFKai-SB" w:hAnsi="DFKai-SB" w:cs="Times New Roman"/>
                <w:color w:val="000000"/>
                <w:kern w:val="0"/>
                <w:sz w:val="28"/>
                <w:szCs w:val="28"/>
                <w:lang w:val="en-GB" w:eastAsia="zh-HK"/>
              </w:rPr>
              <w:t>好奇及嚮</w:t>
            </w:r>
            <w:r w:rsidRPr="00AD4290">
              <w:rPr>
                <w:rFonts w:ascii="DFKai-SB" w:eastAsia="DFKai-SB" w:hAnsi="DFKai-SB" w:cs="Times New Roman"/>
                <w:color w:val="000000"/>
                <w:kern w:val="0"/>
                <w:sz w:val="28"/>
                <w:szCs w:val="28"/>
                <w:lang w:val="en-GB"/>
              </w:rPr>
              <w:t>往</w:t>
            </w:r>
            <w:r w:rsidRPr="00AD4290">
              <w:rPr>
                <w:rFonts w:ascii="DFKai-SB" w:eastAsia="DFKai-SB" w:hAnsi="DFKai-SB" w:cs="Times New Roman"/>
                <w:color w:val="000000"/>
                <w:kern w:val="0"/>
                <w:sz w:val="28"/>
                <w:szCs w:val="28"/>
                <w:lang w:val="en-GB" w:eastAsia="zh-HK"/>
              </w:rPr>
              <w:t>戀</w:t>
            </w:r>
            <w:r w:rsidRPr="00AD4290">
              <w:rPr>
                <w:rFonts w:ascii="DFKai-SB" w:eastAsia="DFKai-SB" w:hAnsi="DFKai-SB" w:cs="Times New Roman"/>
                <w:color w:val="000000"/>
                <w:kern w:val="0"/>
                <w:sz w:val="28"/>
                <w:szCs w:val="28"/>
                <w:lang w:val="en-GB"/>
              </w:rPr>
              <w:t>愛</w:t>
            </w:r>
            <w:r w:rsidRPr="00AD4290">
              <w:rPr>
                <w:rFonts w:ascii="DFKai-SB" w:eastAsia="DFKai-SB" w:hAnsi="DFKai-SB" w:cs="Times New Roman"/>
                <w:color w:val="000000"/>
                <w:kern w:val="0"/>
                <w:sz w:val="28"/>
                <w:szCs w:val="28"/>
                <w:lang w:val="en-GB" w:eastAsia="zh-HK"/>
              </w:rPr>
              <w:t>是正</w:t>
            </w:r>
            <w:r w:rsidRPr="00AD4290">
              <w:rPr>
                <w:rFonts w:ascii="DFKai-SB" w:eastAsia="DFKai-SB" w:hAnsi="DFKai-SB" w:cs="Times New Roman"/>
                <w:color w:val="000000"/>
                <w:kern w:val="0"/>
                <w:sz w:val="28"/>
                <w:szCs w:val="28"/>
                <w:lang w:val="en-GB"/>
              </w:rPr>
              <w:t>常</w:t>
            </w:r>
            <w:r w:rsidRPr="00AD4290">
              <w:rPr>
                <w:rFonts w:ascii="DFKai-SB" w:eastAsia="DFKai-SB" w:hAnsi="DFKai-SB" w:cs="Times New Roman"/>
                <w:color w:val="000000"/>
                <w:kern w:val="0"/>
                <w:sz w:val="28"/>
                <w:szCs w:val="28"/>
                <w:lang w:val="en-GB" w:eastAsia="zh-HK"/>
              </w:rPr>
              <w:t>的。</w:t>
            </w:r>
            <w:r w:rsidRPr="00C07014">
              <w:rPr>
                <w:rFonts w:ascii="DFKai-SB" w:eastAsia="DFKai-SB" w:hAnsi="DFKai-SB" w:cs="Times New Roman"/>
                <w:color w:val="000000"/>
                <w:kern w:val="0"/>
                <w:sz w:val="28"/>
                <w:szCs w:val="28"/>
                <w:lang w:val="en-GB" w:eastAsia="zh-HK"/>
              </w:rPr>
              <w:t>教</w:t>
            </w:r>
            <w:r w:rsidRPr="00C07014">
              <w:rPr>
                <w:rFonts w:ascii="DFKai-SB" w:eastAsia="DFKai-SB" w:hAnsi="DFKai-SB" w:cs="Times New Roman"/>
                <w:color w:val="000000"/>
                <w:kern w:val="0"/>
                <w:sz w:val="28"/>
                <w:szCs w:val="28"/>
                <w:lang w:val="en-GB"/>
              </w:rPr>
              <w:t>師</w:t>
            </w:r>
            <w:r w:rsidRPr="00C07014">
              <w:rPr>
                <w:rFonts w:ascii="DFKai-SB" w:eastAsia="DFKai-SB" w:hAnsi="DFKai-SB" w:cs="Times New Roman"/>
                <w:color w:val="000000"/>
                <w:kern w:val="0"/>
                <w:sz w:val="28"/>
                <w:szCs w:val="28"/>
                <w:lang w:val="en-GB" w:eastAsia="zh-HK"/>
              </w:rPr>
              <w:t>須進一步指出在與異性相處時，必</w:t>
            </w:r>
            <w:r w:rsidRPr="00C07014">
              <w:rPr>
                <w:rFonts w:ascii="DFKai-SB" w:eastAsia="DFKai-SB" w:hAnsi="DFKai-SB" w:cs="Times New Roman"/>
                <w:color w:val="000000"/>
                <w:kern w:val="0"/>
                <w:sz w:val="28"/>
                <w:szCs w:val="28"/>
                <w:lang w:val="en-GB"/>
              </w:rPr>
              <w:t>須</w:t>
            </w:r>
            <w:r w:rsidRPr="00C07014">
              <w:rPr>
                <w:rFonts w:ascii="DFKai-SB" w:eastAsia="DFKai-SB" w:hAnsi="DFKai-SB" w:cs="Times New Roman"/>
                <w:color w:val="000000"/>
                <w:kern w:val="0"/>
                <w:sz w:val="28"/>
                <w:szCs w:val="28"/>
                <w:lang w:val="en-GB" w:eastAsia="zh-HK"/>
              </w:rPr>
              <w:t>互</w:t>
            </w:r>
            <w:r w:rsidRPr="00C07014">
              <w:rPr>
                <w:rFonts w:ascii="DFKai-SB" w:eastAsia="DFKai-SB" w:hAnsi="DFKai-SB" w:cs="Times New Roman"/>
                <w:color w:val="000000"/>
                <w:kern w:val="0"/>
                <w:sz w:val="28"/>
                <w:szCs w:val="28"/>
                <w:lang w:val="en-GB"/>
              </w:rPr>
              <w:t>相</w:t>
            </w:r>
            <w:r w:rsidRPr="00C07014">
              <w:rPr>
                <w:rFonts w:ascii="DFKai-SB" w:eastAsia="DFKai-SB" w:hAnsi="DFKai-SB" w:cs="Times New Roman"/>
                <w:color w:val="000000"/>
                <w:kern w:val="0"/>
                <w:sz w:val="28"/>
                <w:szCs w:val="28"/>
                <w:lang w:val="en-GB" w:eastAsia="zh-HK"/>
              </w:rPr>
              <w:t>尊</w:t>
            </w:r>
            <w:r w:rsidRPr="00C07014">
              <w:rPr>
                <w:rFonts w:ascii="DFKai-SB" w:eastAsia="DFKai-SB" w:hAnsi="DFKai-SB" w:cs="Times New Roman"/>
                <w:color w:val="000000"/>
                <w:kern w:val="0"/>
                <w:sz w:val="28"/>
                <w:szCs w:val="28"/>
                <w:lang w:val="en-GB"/>
              </w:rPr>
              <w:t>重</w:t>
            </w:r>
            <w:r w:rsidRPr="00C07014">
              <w:rPr>
                <w:rFonts w:ascii="DFKai-SB" w:eastAsia="DFKai-SB" w:hAnsi="DFKai-SB" w:cs="Times New Roman"/>
                <w:color w:val="000000"/>
                <w:kern w:val="0"/>
                <w:sz w:val="28"/>
                <w:szCs w:val="28"/>
                <w:lang w:val="en-GB" w:eastAsia="zh-HK"/>
              </w:rPr>
              <w:t>，</w:t>
            </w:r>
            <w:r w:rsidRPr="00C07014">
              <w:rPr>
                <w:rFonts w:ascii="DFKai-SB" w:eastAsia="DFKai-SB" w:hAnsi="DFKai-SB" w:cs="Times New Roman"/>
                <w:color w:val="000000"/>
                <w:sz w:val="28"/>
                <w:szCs w:val="28"/>
                <w:lang w:val="en-GB"/>
              </w:rPr>
              <w:t>多</w:t>
            </w:r>
            <w:r w:rsidRPr="00C07014">
              <w:rPr>
                <w:rFonts w:ascii="DFKai-SB" w:eastAsia="DFKai-SB" w:hAnsi="DFKai-SB" w:cs="Times New Roman"/>
                <w:color w:val="000000"/>
                <w:sz w:val="28"/>
                <w:szCs w:val="28"/>
                <w:lang w:val="en-GB" w:eastAsia="zh-HK"/>
              </w:rPr>
              <w:t>欣</w:t>
            </w:r>
            <w:r w:rsidRPr="00C07014">
              <w:rPr>
                <w:rFonts w:ascii="DFKai-SB" w:eastAsia="DFKai-SB" w:hAnsi="DFKai-SB" w:cs="Times New Roman"/>
                <w:color w:val="000000"/>
                <w:sz w:val="28"/>
                <w:szCs w:val="28"/>
                <w:lang w:val="en-GB"/>
              </w:rPr>
              <w:t>賞</w:t>
            </w:r>
            <w:r w:rsidRPr="00C07014">
              <w:rPr>
                <w:rFonts w:ascii="DFKai-SB" w:eastAsia="DFKai-SB" w:hAnsi="DFKai-SB" w:cs="Times New Roman"/>
                <w:color w:val="000000"/>
                <w:sz w:val="28"/>
                <w:szCs w:val="28"/>
                <w:lang w:val="en-GB" w:eastAsia="zh-HK"/>
              </w:rPr>
              <w:t>及學習對方的</w:t>
            </w:r>
            <w:r w:rsidRPr="00C07014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val="en-GB" w:eastAsia="zh-HK"/>
              </w:rPr>
              <w:t>優點</w:t>
            </w:r>
            <w:r w:rsidRPr="00C07014">
              <w:rPr>
                <w:rFonts w:ascii="DFKai-SB" w:eastAsia="DFKai-SB" w:hAnsi="DFKai-SB" w:cs="Times New Roman"/>
                <w:color w:val="000000"/>
                <w:sz w:val="28"/>
                <w:szCs w:val="28"/>
                <w:lang w:val="en-GB" w:eastAsia="zh-HK"/>
              </w:rPr>
              <w:t>，</w:t>
            </w:r>
            <w:r w:rsidRPr="00C07014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val="en-GB" w:eastAsia="zh-HK"/>
              </w:rPr>
              <w:t>尊</w:t>
            </w:r>
            <w:r w:rsidRPr="00C07014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val="en-GB" w:eastAsia="zh-HK"/>
              </w:rPr>
              <w:lastRenderedPageBreak/>
              <w:t>重對方的特點，真誠地對待和接納對方，切勿向對方說出侮辱性的言詞或作出冒犯性的行為。</w:t>
            </w:r>
          </w:p>
        </w:tc>
      </w:tr>
      <w:tr w:rsidR="00F26916" w:rsidRPr="00A617CF" w14:paraId="4B904297" w14:textId="77777777" w:rsidTr="0005223E">
        <w:tc>
          <w:tcPr>
            <w:tcW w:w="1838" w:type="dxa"/>
          </w:tcPr>
          <w:p w14:paraId="70F44B6B" w14:textId="77777777" w:rsidR="00F26916" w:rsidRDefault="00F26916" w:rsidP="00C428EC">
            <w:pPr>
              <w:snapToGrid w:val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  <w:lang w:eastAsia="zh-HK"/>
              </w:rPr>
            </w:pPr>
            <w:r w:rsidRPr="005835E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lastRenderedPageBreak/>
              <w:t>2)</w:t>
            </w:r>
            <w:r w:rsidRPr="005835EB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="00960037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性必</w:t>
            </w:r>
            <w:r w:rsidR="00960037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須</w:t>
            </w:r>
            <w:r w:rsidR="000E3C90" w:rsidRPr="000E3C9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建</w:t>
            </w:r>
            <w:r w:rsidR="00960037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基於</w:t>
            </w:r>
            <w:r w:rsidR="00880B53" w:rsidRPr="00880B53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有堅實基礎和承諾的愛</w:t>
            </w:r>
          </w:p>
          <w:p w14:paraId="66FE3231" w14:textId="77777777" w:rsidR="002371FC" w:rsidRPr="005835EB" w:rsidRDefault="002371FC" w:rsidP="00C428EC">
            <w:pPr>
              <w:snapToGrid w:val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</w:pPr>
          </w:p>
        </w:tc>
        <w:tc>
          <w:tcPr>
            <w:tcW w:w="6437" w:type="dxa"/>
          </w:tcPr>
          <w:p w14:paraId="40D8786A" w14:textId="77777777" w:rsidR="00304682" w:rsidRPr="00304682" w:rsidRDefault="006F26AC" w:rsidP="0005223E">
            <w:pPr>
              <w:pStyle w:val="ListParagraph"/>
              <w:numPr>
                <w:ilvl w:val="0"/>
                <w:numId w:val="4"/>
              </w:numPr>
              <w:ind w:left="0"/>
              <w:jc w:val="both"/>
              <w:rPr>
                <w:lang w:eastAsia="zh-HK"/>
              </w:rPr>
            </w:pPr>
            <w:r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教師應向學生強</w:t>
            </w:r>
            <w:r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調</w:t>
            </w:r>
            <w:r w:rsidR="00B85262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「</w:t>
            </w:r>
            <w:r w:rsidR="009B75AB"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性</w:t>
            </w:r>
            <w:r w:rsidR="00B85262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」</w:t>
            </w:r>
            <w:r w:rsidR="003D5A1C"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必須</w:t>
            </w:r>
            <w:r w:rsidR="000E3C90"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建</w:t>
            </w:r>
            <w:r w:rsidR="003D5A1C"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基於</w:t>
            </w:r>
            <w:r w:rsidR="00880B53"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有堅實基礎和承諾</w:t>
            </w:r>
            <w:r w:rsidR="003D5A1C"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的愛</w:t>
            </w:r>
            <w:r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，</w:t>
            </w:r>
            <w:r w:rsidR="00880B53"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並拒絕婚前性行為</w:t>
            </w:r>
            <w:r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。</w:t>
            </w:r>
            <w:r w:rsidR="000858DF"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教師須進一步指出</w:t>
            </w:r>
            <w:r w:rsidR="0096067B"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青</w:t>
            </w:r>
            <w:r w:rsidR="0096067B"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少年</w:t>
            </w:r>
            <w:r w:rsidR="0096067B"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開展戀愛</w:t>
            </w:r>
            <w:r w:rsidR="0096067B"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關</w:t>
            </w:r>
            <w:r w:rsidR="0096067B"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係時，應</w:t>
            </w:r>
            <w:r w:rsidR="0096067B"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多</w:t>
            </w:r>
            <w:r w:rsidR="0096067B"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了</w:t>
            </w:r>
            <w:r w:rsidR="0096067B"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解</w:t>
            </w:r>
            <w:r w:rsidR="0096067B"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伴侶的性</w:t>
            </w:r>
            <w:r w:rsidR="0096067B"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格</w:t>
            </w:r>
            <w:r w:rsidR="00F8618D"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和</w:t>
            </w:r>
            <w:r w:rsidR="0096067B"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認</w:t>
            </w:r>
            <w:r w:rsidR="0096067B"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識</w:t>
            </w:r>
            <w:r w:rsidR="00F8618D"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對方的特質</w:t>
            </w:r>
            <w:r w:rsidR="0096067B"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，</w:t>
            </w:r>
            <w:r w:rsidR="00276060"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並共同訂立身體親密界線，</w:t>
            </w:r>
            <w:r w:rsidR="0096067B"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絕不應輕</w:t>
            </w:r>
            <w:r w:rsidR="0096067B"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率</w:t>
            </w:r>
            <w:r w:rsidR="0096067B"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地進行</w:t>
            </w:r>
            <w:r w:rsidR="00276060"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親密</w:t>
            </w:r>
            <w:r w:rsidR="0096067B"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行</w:t>
            </w:r>
            <w:r w:rsidR="0096067B"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為</w:t>
            </w:r>
            <w:r w:rsidR="0096067B"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。</w:t>
            </w:r>
            <w:r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由於</w:t>
            </w:r>
            <w:r w:rsidR="000858DF"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青</w:t>
            </w:r>
            <w:r w:rsidR="000858DF"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少年</w:t>
            </w:r>
            <w:r w:rsidR="0097505D"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仍</w:t>
            </w:r>
            <w:r w:rsidR="000858DF"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處於</w:t>
            </w:r>
            <w:r w:rsidR="0097505D"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身心</w:t>
            </w:r>
            <w:r w:rsidR="00FB2BD9"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成長</w:t>
            </w:r>
            <w:r w:rsidR="000858DF"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階</w:t>
            </w:r>
            <w:r w:rsidR="000858DF"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段</w:t>
            </w:r>
            <w:r w:rsidR="000858DF"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，心智</w:t>
            </w:r>
            <w:r w:rsidR="000858DF"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發</w:t>
            </w:r>
            <w:r w:rsidR="000858DF"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展未完</w:t>
            </w:r>
            <w:r w:rsidR="000858DF"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全</w:t>
            </w:r>
            <w:r w:rsidR="000858DF"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成熟，宜</w:t>
            </w:r>
            <w:r w:rsidR="000858DF"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多</w:t>
            </w:r>
            <w:r w:rsidR="00B00C2F"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參</w:t>
            </w:r>
            <w:r w:rsidR="00B00C2F"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與</w:t>
            </w:r>
            <w:r w:rsidR="00B00C2F"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公益</w:t>
            </w:r>
            <w:r w:rsidR="00075E38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或群</w:t>
            </w:r>
            <w:r w:rsidR="00075E38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體</w:t>
            </w:r>
            <w:r w:rsidR="00B00C2F"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活</w:t>
            </w:r>
            <w:r w:rsidR="00B00C2F"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動</w:t>
            </w:r>
            <w:r w:rsidR="00B00C2F"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，</w:t>
            </w:r>
            <w:r w:rsidR="00075E38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多認</w:t>
            </w:r>
            <w:r w:rsidR="00075E38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識</w:t>
            </w:r>
            <w:r w:rsidR="00075E38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及</w:t>
            </w:r>
            <w:r w:rsidR="000858DF"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發</w:t>
            </w:r>
            <w:r w:rsidR="000858DF"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掘自</w:t>
            </w:r>
            <w:r w:rsidR="000858DF"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己</w:t>
            </w:r>
            <w:r w:rsidR="00075E38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和他人</w:t>
            </w:r>
            <w:r w:rsidR="000858DF"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的才</w:t>
            </w:r>
            <w:r w:rsidR="000858DF"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能</w:t>
            </w:r>
            <w:r w:rsidR="00B00C2F" w:rsidRPr="0027606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。</w:t>
            </w:r>
          </w:p>
        </w:tc>
      </w:tr>
      <w:tr w:rsidR="00960037" w:rsidRPr="00A617CF" w14:paraId="46EB2A50" w14:textId="77777777" w:rsidTr="0005223E">
        <w:tc>
          <w:tcPr>
            <w:tcW w:w="1838" w:type="dxa"/>
          </w:tcPr>
          <w:p w14:paraId="4CA373AA" w14:textId="7603A59F" w:rsidR="00960037" w:rsidRDefault="00960037" w:rsidP="00C428EC">
            <w:pPr>
              <w:snapToGrid w:val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3)</w:t>
            </w:r>
            <w:r w:rsidR="00216293">
              <w:rPr>
                <w:rFonts w:hint="eastAsia"/>
              </w:rPr>
              <w:t xml:space="preserve"> </w:t>
            </w:r>
            <w:r w:rsidR="00216293" w:rsidRPr="00216293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涉及與未成年人士相關的性罪行條例</w:t>
            </w:r>
          </w:p>
          <w:p w14:paraId="35992949" w14:textId="77777777" w:rsidR="00960037" w:rsidRDefault="00960037" w:rsidP="00C428EC">
            <w:pPr>
              <w:snapToGrid w:val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</w:pPr>
          </w:p>
          <w:p w14:paraId="4FD197E8" w14:textId="77777777" w:rsidR="00960037" w:rsidRPr="005835EB" w:rsidRDefault="00960037" w:rsidP="00C428EC">
            <w:pPr>
              <w:snapToGrid w:val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</w:pPr>
          </w:p>
        </w:tc>
        <w:tc>
          <w:tcPr>
            <w:tcW w:w="6437" w:type="dxa"/>
          </w:tcPr>
          <w:p w14:paraId="36BD7693" w14:textId="1C9AFD9B" w:rsidR="00FF5B0C" w:rsidRPr="00FF5B0C" w:rsidRDefault="00494477" w:rsidP="0005223E">
            <w:pPr>
              <w:pStyle w:val="ListParagraph"/>
              <w:numPr>
                <w:ilvl w:val="0"/>
                <w:numId w:val="4"/>
              </w:numPr>
              <w:ind w:left="0" w:hanging="482"/>
              <w:contextualSpacing w:val="0"/>
              <w:jc w:val="both"/>
              <w:rPr>
                <w:rFonts w:ascii="DFKai-SB" w:eastAsia="DFKai-SB" w:hAnsi="DFKai-SB" w:cs="Times New Roman"/>
                <w:sz w:val="28"/>
                <w:szCs w:val="28"/>
                <w:lang w:eastAsia="zh-HK"/>
              </w:rPr>
            </w:pPr>
            <w:r w:rsidRPr="00FF5B0C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教師應向學生指</w:t>
            </w:r>
            <w:r w:rsidRPr="00FF5B0C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出</w:t>
            </w:r>
            <w:r w:rsidR="009061C9" w:rsidRPr="00FF5B0C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香</w:t>
            </w:r>
            <w:r w:rsidR="009061C9" w:rsidRPr="00FF5B0C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港</w:t>
            </w:r>
            <w:r w:rsidR="009061C9" w:rsidRPr="00FF5B0C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有法</w:t>
            </w:r>
            <w:r w:rsidR="009061C9" w:rsidRPr="00FF5B0C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律</w:t>
            </w:r>
            <w:r w:rsidR="009061C9" w:rsidRPr="00FF5B0C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規</w:t>
            </w:r>
            <w:r w:rsidR="009061C9" w:rsidRPr="00FF5B0C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範</w:t>
            </w:r>
            <w:r w:rsidR="009061C9" w:rsidRPr="00FF5B0C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涉</w:t>
            </w:r>
            <w:r w:rsidR="009061C9" w:rsidRPr="00FF5B0C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及</w:t>
            </w:r>
            <w:r w:rsidR="009061C9" w:rsidRPr="00FF5B0C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性的</w:t>
            </w:r>
            <w:r w:rsidR="009061C9" w:rsidRPr="00FF5B0C">
              <w:rPr>
                <w:rFonts w:ascii="DFKai-SB" w:eastAsia="DFKai-SB" w:hAnsi="DFKai-SB" w:cs="Times New Roman" w:hint="eastAsia"/>
                <w:sz w:val="28"/>
                <w:szCs w:val="28"/>
                <w:lang w:eastAsia="zh-HK"/>
              </w:rPr>
              <w:t>罪行</w:t>
            </w:r>
            <w:r w:rsidR="002E590A" w:rsidRPr="00FF5B0C">
              <w:rPr>
                <w:rFonts w:ascii="DFKai-SB" w:eastAsia="DFKai-SB" w:hAnsi="DFKai-SB" w:cs="Times New Roman" w:hint="eastAsia"/>
                <w:sz w:val="28"/>
                <w:szCs w:val="28"/>
                <w:lang w:eastAsia="zh-HK"/>
              </w:rPr>
              <w:t>，</w:t>
            </w:r>
            <w:r w:rsidR="009061C9" w:rsidRPr="00FF5B0C">
              <w:rPr>
                <w:rFonts w:ascii="DFKai-SB" w:eastAsia="DFKai-SB" w:hAnsi="DFKai-SB"/>
                <w:sz w:val="28"/>
                <w:szCs w:val="28"/>
              </w:rPr>
              <w:t>(香港法例第200章)</w:t>
            </w:r>
            <w:r w:rsidR="00216293" w:rsidRPr="00FF5B0C">
              <w:rPr>
                <w:rFonts w:ascii="DFKai-SB" w:eastAsia="DFKai-SB" w:hAnsi="DFKai-SB"/>
                <w:sz w:val="28"/>
                <w:szCs w:val="28"/>
              </w:rPr>
              <w:t>《刑事罪行條例》</w:t>
            </w:r>
            <w:r w:rsidR="00D37326" w:rsidRPr="00D37326">
              <w:rPr>
                <w:rFonts w:ascii="DFKai-SB" w:eastAsia="DFKai-SB" w:hAnsi="DFKai-SB" w:hint="eastAsia"/>
                <w:sz w:val="28"/>
                <w:szCs w:val="28"/>
              </w:rPr>
              <w:t>第XII部</w:t>
            </w:r>
            <w:r w:rsidR="009061C9" w:rsidRPr="00FF5B0C">
              <w:rPr>
                <w:rFonts w:ascii="DFKai-SB" w:eastAsia="DFKai-SB" w:hAnsi="DFKai-SB" w:hint="eastAsia"/>
                <w:sz w:val="28"/>
                <w:szCs w:val="28"/>
                <w:lang w:eastAsia="zh-HK"/>
              </w:rPr>
              <w:t>清晰地</w:t>
            </w:r>
            <w:r w:rsidR="000144D6" w:rsidRPr="00FF5B0C">
              <w:rPr>
                <w:rFonts w:ascii="DFKai-SB" w:eastAsia="DFKai-SB" w:hAnsi="DFKai-SB" w:hint="eastAsia"/>
                <w:sz w:val="28"/>
                <w:szCs w:val="28"/>
                <w:lang w:eastAsia="zh-HK"/>
              </w:rPr>
              <w:t>列</w:t>
            </w:r>
            <w:r w:rsidR="009061C9" w:rsidRPr="00FF5B0C">
              <w:rPr>
                <w:rFonts w:ascii="DFKai-SB" w:eastAsia="DFKai-SB" w:hAnsi="DFKai-SB" w:hint="eastAsia"/>
                <w:sz w:val="28"/>
                <w:szCs w:val="28"/>
                <w:lang w:eastAsia="zh-HK"/>
              </w:rPr>
              <w:t>出</w:t>
            </w:r>
            <w:r w:rsidR="009061C9" w:rsidRPr="00FF5B0C">
              <w:rPr>
                <w:rStyle w:val="Emphasis"/>
                <w:rFonts w:ascii="DFKai-SB" w:eastAsia="DFKai-SB" w:hAnsi="DFKai-SB" w:cs="Arial"/>
                <w:i w:val="0"/>
                <w:iCs w:val="0"/>
                <w:sz w:val="28"/>
                <w:szCs w:val="28"/>
                <w:shd w:val="clear" w:color="auto" w:fill="FFFFFF"/>
              </w:rPr>
              <w:t>性罪行及相關</w:t>
            </w:r>
            <w:r w:rsidR="00A13605">
              <w:rPr>
                <w:rStyle w:val="Emphasis"/>
                <w:rFonts w:ascii="DFKai-SB" w:eastAsia="DFKai-SB" w:hAnsi="DFKai-SB" w:cs="Arial" w:hint="eastAsia"/>
                <w:i w:val="0"/>
                <w:iCs w:val="0"/>
                <w:sz w:val="28"/>
                <w:szCs w:val="28"/>
                <w:shd w:val="clear" w:color="auto" w:fill="FFFFFF"/>
                <w:lang w:eastAsia="zh-HK"/>
              </w:rPr>
              <w:t>的</w:t>
            </w:r>
            <w:r w:rsidR="009061C9" w:rsidRPr="00FF5B0C">
              <w:rPr>
                <w:rStyle w:val="Emphasis"/>
                <w:rFonts w:ascii="DFKai-SB" w:eastAsia="DFKai-SB" w:hAnsi="DFKai-SB" w:cs="Arial"/>
                <w:i w:val="0"/>
                <w:iCs w:val="0"/>
                <w:sz w:val="28"/>
                <w:szCs w:val="28"/>
                <w:shd w:val="clear" w:color="auto" w:fill="FFFFFF"/>
              </w:rPr>
              <w:t>罪行</w:t>
            </w:r>
            <w:r w:rsidR="009061C9" w:rsidRPr="00FF5B0C">
              <w:rPr>
                <w:rFonts w:ascii="DFKai-SB" w:eastAsia="DFKai-SB" w:hAnsi="DFKai-SB" w:cs="Arial"/>
                <w:sz w:val="28"/>
                <w:szCs w:val="28"/>
                <w:shd w:val="clear" w:color="auto" w:fill="FFFFFF"/>
              </w:rPr>
              <w:t>的法</w:t>
            </w:r>
            <w:r w:rsidR="009061C9" w:rsidRPr="00FF5B0C">
              <w:rPr>
                <w:rFonts w:ascii="DFKai-SB" w:eastAsia="DFKai-SB" w:hAnsi="DFKai-SB" w:cs="微軟正黑體" w:hint="eastAsia"/>
                <w:sz w:val="28"/>
                <w:szCs w:val="28"/>
                <w:shd w:val="clear" w:color="auto" w:fill="FFFFFF"/>
              </w:rPr>
              <w:t>律</w:t>
            </w:r>
            <w:r w:rsidR="009061C9" w:rsidRPr="00FF5B0C">
              <w:rPr>
                <w:rFonts w:ascii="DFKai-SB" w:eastAsia="DFKai-SB" w:hAnsi="DFKai-SB" w:cs="微軟正黑體" w:hint="eastAsia"/>
                <w:sz w:val="28"/>
                <w:szCs w:val="28"/>
                <w:shd w:val="clear" w:color="auto" w:fill="FFFFFF"/>
                <w:lang w:eastAsia="zh-HK"/>
              </w:rPr>
              <w:t>，</w:t>
            </w:r>
            <w:r w:rsidR="002E6154" w:rsidRPr="00FF5B0C">
              <w:rPr>
                <w:rFonts w:ascii="DFKai-SB" w:eastAsia="DFKai-SB" w:hAnsi="DFKai-SB" w:cs="微軟正黑體" w:hint="eastAsia"/>
                <w:sz w:val="28"/>
                <w:szCs w:val="28"/>
                <w:shd w:val="clear" w:color="auto" w:fill="FFFFFF"/>
                <w:lang w:eastAsia="zh-HK"/>
              </w:rPr>
              <w:t>其中</w:t>
            </w:r>
            <w:r w:rsidR="000E5D21" w:rsidRPr="00FF5B0C">
              <w:rPr>
                <w:rFonts w:ascii="DFKai-SB" w:eastAsia="DFKai-SB" w:hAnsi="DFKai-SB" w:cs="微軟正黑體" w:hint="eastAsia"/>
                <w:sz w:val="28"/>
                <w:szCs w:val="28"/>
                <w:shd w:val="clear" w:color="auto" w:fill="FFFFFF"/>
                <w:lang w:eastAsia="zh-HK"/>
              </w:rPr>
              <w:t>第</w:t>
            </w:r>
            <w:r w:rsidR="00402AB4">
              <w:rPr>
                <w:rFonts w:ascii="DFKai-SB" w:eastAsia="DFKai-SB" w:hAnsi="DFKai-SB" w:cs="微軟正黑體" w:hint="eastAsia"/>
                <w:sz w:val="28"/>
                <w:szCs w:val="28"/>
                <w:shd w:val="clear" w:color="auto" w:fill="FFFFFF"/>
              </w:rPr>
              <w:t>122</w:t>
            </w:r>
            <w:r w:rsidR="00402AB4">
              <w:rPr>
                <w:rFonts w:ascii="DFKai-SB" w:eastAsia="DFKai-SB" w:hAnsi="DFKai-SB" w:cs="微軟正黑體" w:hint="eastAsia"/>
                <w:sz w:val="28"/>
                <w:szCs w:val="28"/>
                <w:shd w:val="clear" w:color="auto" w:fill="FFFFFF"/>
                <w:lang w:eastAsia="zh-HK"/>
              </w:rPr>
              <w:t>條</w:t>
            </w:r>
            <w:r w:rsidR="00882877" w:rsidRPr="00FF5B0C">
              <w:rPr>
                <w:rFonts w:ascii="DFKai-SB" w:eastAsia="DFKai-SB" w:hAnsi="DFKai-SB" w:cs="微軟正黑體" w:hint="eastAsia"/>
                <w:sz w:val="28"/>
                <w:szCs w:val="28"/>
                <w:shd w:val="clear" w:color="auto" w:fill="FFFFFF"/>
                <w:lang w:eastAsia="zh-HK"/>
              </w:rPr>
              <w:t>、</w:t>
            </w:r>
            <w:r w:rsidR="002E6154" w:rsidRPr="00FF5B0C">
              <w:rPr>
                <w:rFonts w:ascii="DFKai-SB" w:eastAsia="DFKai-SB" w:hAnsi="DFKai-SB" w:cs="微軟正黑體" w:hint="eastAsia"/>
                <w:sz w:val="28"/>
                <w:szCs w:val="28"/>
                <w:shd w:val="clear" w:color="auto" w:fill="FFFFFF"/>
                <w:lang w:eastAsia="zh-HK"/>
              </w:rPr>
              <w:t>第</w:t>
            </w:r>
            <w:r w:rsidR="002E6154" w:rsidRPr="00FF5B0C">
              <w:rPr>
                <w:rFonts w:ascii="DFKai-SB" w:eastAsia="DFKai-SB" w:hAnsi="DFKai-SB" w:cs="微軟正黑體" w:hint="eastAsia"/>
                <w:sz w:val="28"/>
                <w:szCs w:val="28"/>
                <w:shd w:val="clear" w:color="auto" w:fill="FFFFFF"/>
              </w:rPr>
              <w:t>123</w:t>
            </w:r>
            <w:r w:rsidR="002E6154" w:rsidRPr="00FF5B0C">
              <w:rPr>
                <w:rFonts w:ascii="DFKai-SB" w:eastAsia="DFKai-SB" w:hAnsi="DFKai-SB" w:cs="微軟正黑體" w:hint="eastAsia"/>
                <w:sz w:val="28"/>
                <w:szCs w:val="28"/>
                <w:shd w:val="clear" w:color="auto" w:fill="FFFFFF"/>
                <w:lang w:eastAsia="zh-HK"/>
              </w:rPr>
              <w:t>條、第</w:t>
            </w:r>
            <w:r w:rsidR="002E6154" w:rsidRPr="00FF5B0C">
              <w:rPr>
                <w:rFonts w:ascii="DFKai-SB" w:eastAsia="DFKai-SB" w:hAnsi="DFKai-SB" w:cs="微軟正黑體" w:hint="eastAsia"/>
                <w:sz w:val="28"/>
                <w:szCs w:val="28"/>
                <w:shd w:val="clear" w:color="auto" w:fill="FFFFFF"/>
              </w:rPr>
              <w:t>124</w:t>
            </w:r>
            <w:r w:rsidR="002E6154" w:rsidRPr="00FF5B0C">
              <w:rPr>
                <w:rFonts w:ascii="DFKai-SB" w:eastAsia="DFKai-SB" w:hAnsi="DFKai-SB" w:cs="微軟正黑體" w:hint="eastAsia"/>
                <w:sz w:val="28"/>
                <w:szCs w:val="28"/>
                <w:shd w:val="clear" w:color="auto" w:fill="FFFFFF"/>
                <w:lang w:eastAsia="zh-HK"/>
              </w:rPr>
              <w:t>條</w:t>
            </w:r>
            <w:r w:rsidR="002E590A" w:rsidRPr="00FF5B0C">
              <w:rPr>
                <w:rFonts w:ascii="DFKai-SB" w:eastAsia="DFKai-SB" w:hAnsi="DFKai-SB" w:cs="微軟正黑體" w:hint="eastAsia"/>
                <w:sz w:val="28"/>
                <w:szCs w:val="28"/>
                <w:shd w:val="clear" w:color="auto" w:fill="FFFFFF"/>
                <w:lang w:eastAsia="zh-HK"/>
              </w:rPr>
              <w:t>等</w:t>
            </w:r>
            <w:r w:rsidR="00075E38">
              <w:rPr>
                <w:rFonts w:ascii="DFKai-SB" w:eastAsia="DFKai-SB" w:hAnsi="DFKai-SB" w:cs="微軟正黑體" w:hint="eastAsia"/>
                <w:sz w:val="28"/>
                <w:szCs w:val="28"/>
                <w:shd w:val="clear" w:color="auto" w:fill="FFFFFF"/>
                <w:lang w:eastAsia="zh-HK"/>
              </w:rPr>
              <w:t>針</w:t>
            </w:r>
            <w:r w:rsidR="00075E38">
              <w:rPr>
                <w:rFonts w:ascii="DFKai-SB" w:eastAsia="DFKai-SB" w:hAnsi="DFKai-SB" w:cs="微軟正黑體" w:hint="eastAsia"/>
                <w:sz w:val="28"/>
                <w:szCs w:val="28"/>
                <w:shd w:val="clear" w:color="auto" w:fill="FFFFFF"/>
              </w:rPr>
              <w:t>對</w:t>
            </w:r>
            <w:r w:rsidR="00216293" w:rsidRPr="00FF5B0C">
              <w:rPr>
                <w:rFonts w:ascii="DFKai-SB" w:eastAsia="DFKai-SB" w:hAnsi="DFKai-SB" w:cs="微軟正黑體" w:hint="eastAsia"/>
                <w:sz w:val="28"/>
                <w:szCs w:val="28"/>
                <w:shd w:val="clear" w:color="auto" w:fill="FFFFFF"/>
                <w:lang w:eastAsia="zh-HK"/>
              </w:rPr>
              <w:t>涉及與未成年人士相</w:t>
            </w:r>
            <w:r w:rsidR="00216293" w:rsidRPr="00FF5B0C">
              <w:rPr>
                <w:rFonts w:ascii="DFKai-SB" w:eastAsia="DFKai-SB" w:hAnsi="DFKai-SB" w:cs="微軟正黑體" w:hint="eastAsia"/>
                <w:sz w:val="28"/>
                <w:szCs w:val="28"/>
                <w:shd w:val="clear" w:color="auto" w:fill="FFFFFF"/>
              </w:rPr>
              <w:t>關</w:t>
            </w:r>
            <w:r w:rsidR="00216293" w:rsidRPr="00FF5B0C">
              <w:rPr>
                <w:rFonts w:ascii="DFKai-SB" w:eastAsia="DFKai-SB" w:hAnsi="DFKai-SB" w:cs="微軟正黑體" w:hint="eastAsia"/>
                <w:sz w:val="28"/>
                <w:szCs w:val="28"/>
                <w:shd w:val="clear" w:color="auto" w:fill="FFFFFF"/>
                <w:lang w:eastAsia="zh-HK"/>
              </w:rPr>
              <w:t>的</w:t>
            </w:r>
            <w:r w:rsidR="002E590A" w:rsidRPr="00FF5B0C">
              <w:rPr>
                <w:rFonts w:ascii="DFKai-SB" w:eastAsia="DFKai-SB" w:hAnsi="DFKai-SB" w:cs="微軟正黑體" w:hint="eastAsia"/>
                <w:sz w:val="28"/>
                <w:szCs w:val="28"/>
                <w:shd w:val="clear" w:color="auto" w:fill="FFFFFF"/>
                <w:lang w:eastAsia="zh-HK"/>
              </w:rPr>
              <w:t>性</w:t>
            </w:r>
            <w:r w:rsidR="00216293" w:rsidRPr="00FF5B0C">
              <w:rPr>
                <w:rFonts w:ascii="DFKai-SB" w:eastAsia="DFKai-SB" w:hAnsi="DFKai-SB" w:cs="微軟正黑體" w:hint="eastAsia"/>
                <w:sz w:val="28"/>
                <w:szCs w:val="28"/>
                <w:shd w:val="clear" w:color="auto" w:fill="FFFFFF"/>
                <w:lang w:eastAsia="zh-HK"/>
              </w:rPr>
              <w:t>罪行</w:t>
            </w:r>
            <w:r w:rsidR="002E590A" w:rsidRPr="00FF5B0C">
              <w:rPr>
                <w:rFonts w:ascii="DFKai-SB" w:eastAsia="DFKai-SB" w:hAnsi="DFKai-SB" w:cs="微軟正黑體" w:hint="eastAsia"/>
                <w:sz w:val="28"/>
                <w:szCs w:val="28"/>
                <w:shd w:val="clear" w:color="auto" w:fill="FFFFFF"/>
                <w:lang w:eastAsia="zh-HK"/>
              </w:rPr>
              <w:t>。</w:t>
            </w:r>
            <w:r w:rsidR="002E590A" w:rsidRPr="00FF5B0C">
              <w:rPr>
                <w:rFonts w:ascii="DFKai-SB" w:eastAsia="DFKai-SB" w:hAnsi="DFKai-SB" w:cs="Times New Roman" w:hint="eastAsia"/>
                <w:sz w:val="28"/>
                <w:szCs w:val="28"/>
                <w:lang w:eastAsia="zh-HK"/>
              </w:rPr>
              <w:t>教師須進一步</w:t>
            </w:r>
            <w:r w:rsidR="0025478F" w:rsidRPr="00FF5B0C">
              <w:rPr>
                <w:rFonts w:ascii="DFKai-SB" w:eastAsia="DFKai-SB" w:hAnsi="DFKai-SB" w:cs="Times New Roman" w:hint="eastAsia"/>
                <w:sz w:val="28"/>
                <w:szCs w:val="28"/>
                <w:lang w:eastAsia="zh-HK"/>
              </w:rPr>
              <w:t>向學生</w:t>
            </w:r>
            <w:r w:rsidR="002E590A" w:rsidRPr="00FF5B0C">
              <w:rPr>
                <w:rFonts w:ascii="DFKai-SB" w:eastAsia="DFKai-SB" w:hAnsi="DFKai-SB" w:cs="Times New Roman" w:hint="eastAsia"/>
                <w:sz w:val="28"/>
                <w:szCs w:val="28"/>
                <w:lang w:eastAsia="zh-HK"/>
              </w:rPr>
              <w:t>指出</w:t>
            </w:r>
            <w:r w:rsidR="00B64C78" w:rsidRPr="00FF5B0C">
              <w:rPr>
                <w:rFonts w:ascii="DFKai-SB" w:eastAsia="DFKai-SB" w:hAnsi="DFKai-SB" w:cs="Times New Roman" w:hint="eastAsia"/>
                <w:sz w:val="28"/>
                <w:szCs w:val="28"/>
                <w:lang w:eastAsia="zh-HK"/>
              </w:rPr>
              <w:t>香</w:t>
            </w:r>
            <w:r w:rsidR="00B64C78" w:rsidRPr="00FF5B0C">
              <w:rPr>
                <w:rFonts w:ascii="DFKai-SB" w:eastAsia="DFKai-SB" w:hAnsi="DFKai-SB" w:cs="Times New Roman" w:hint="eastAsia"/>
                <w:sz w:val="28"/>
                <w:szCs w:val="28"/>
              </w:rPr>
              <w:t>港</w:t>
            </w:r>
            <w:r w:rsidR="00B64C78" w:rsidRPr="00FF5B0C">
              <w:rPr>
                <w:rFonts w:ascii="DFKai-SB" w:eastAsia="DFKai-SB" w:hAnsi="DFKai-SB" w:cs="Times New Roman" w:hint="eastAsia"/>
                <w:sz w:val="28"/>
                <w:szCs w:val="28"/>
                <w:lang w:eastAsia="zh-HK"/>
              </w:rPr>
              <w:t>是一個法治社會，</w:t>
            </w:r>
            <w:r w:rsidR="008827D3" w:rsidRPr="00FF5B0C">
              <w:rPr>
                <w:rFonts w:ascii="DFKai-SB" w:eastAsia="DFKai-SB" w:hAnsi="DFKai-SB" w:cs="Times New Roman" w:hint="eastAsia"/>
                <w:sz w:val="28"/>
                <w:szCs w:val="28"/>
                <w:lang w:eastAsia="zh-HK"/>
              </w:rPr>
              <w:t>學生</w:t>
            </w:r>
            <w:r w:rsidR="00600508" w:rsidRPr="00FF5B0C">
              <w:rPr>
                <w:rFonts w:ascii="DFKai-SB" w:eastAsia="DFKai-SB" w:hAnsi="DFKai-SB" w:cs="Times New Roman" w:hint="eastAsia"/>
                <w:sz w:val="28"/>
                <w:szCs w:val="28"/>
                <w:lang w:eastAsia="zh-HK"/>
              </w:rPr>
              <w:t>應當認</w:t>
            </w:r>
            <w:r w:rsidR="00600508" w:rsidRPr="00FF5B0C">
              <w:rPr>
                <w:rFonts w:ascii="DFKai-SB" w:eastAsia="DFKai-SB" w:hAnsi="DFKai-SB" w:cs="Times New Roman" w:hint="eastAsia"/>
                <w:sz w:val="28"/>
                <w:szCs w:val="28"/>
              </w:rPr>
              <w:t>識</w:t>
            </w:r>
            <w:r w:rsidR="00600508" w:rsidRPr="00FF5B0C">
              <w:rPr>
                <w:rFonts w:ascii="DFKai-SB" w:eastAsia="DFKai-SB" w:hAnsi="DFKai-SB" w:cs="Times New Roman" w:hint="eastAsia"/>
                <w:sz w:val="28"/>
                <w:szCs w:val="28"/>
                <w:lang w:eastAsia="zh-HK"/>
              </w:rPr>
              <w:t>及遵</w:t>
            </w:r>
            <w:r w:rsidR="00600508" w:rsidRPr="00FF5B0C">
              <w:rPr>
                <w:rFonts w:ascii="DFKai-SB" w:eastAsia="DFKai-SB" w:hAnsi="DFKai-SB" w:cs="Times New Roman" w:hint="eastAsia"/>
                <w:sz w:val="28"/>
                <w:szCs w:val="28"/>
              </w:rPr>
              <w:t>守</w:t>
            </w:r>
            <w:r w:rsidR="00600508" w:rsidRPr="00FF5B0C">
              <w:rPr>
                <w:rFonts w:ascii="DFKai-SB" w:eastAsia="DFKai-SB" w:hAnsi="DFKai-SB" w:cs="Times New Roman" w:hint="eastAsia"/>
                <w:sz w:val="28"/>
                <w:szCs w:val="28"/>
                <w:lang w:eastAsia="zh-HK"/>
              </w:rPr>
              <w:t>法</w:t>
            </w:r>
            <w:r w:rsidR="00600508" w:rsidRPr="00FF5B0C">
              <w:rPr>
                <w:rFonts w:ascii="DFKai-SB" w:eastAsia="DFKai-SB" w:hAnsi="DFKai-SB" w:cs="Times New Roman" w:hint="eastAsia"/>
                <w:sz w:val="28"/>
                <w:szCs w:val="28"/>
              </w:rPr>
              <w:t>律</w:t>
            </w:r>
            <w:r w:rsidR="00600508" w:rsidRPr="00FF5B0C">
              <w:rPr>
                <w:rFonts w:ascii="DFKai-SB" w:eastAsia="DFKai-SB" w:hAnsi="DFKai-SB" w:cs="Times New Roman" w:hint="eastAsia"/>
                <w:sz w:val="28"/>
                <w:szCs w:val="28"/>
                <w:lang w:eastAsia="zh-HK"/>
              </w:rPr>
              <w:t>。</w:t>
            </w:r>
            <w:r w:rsidR="00FF5B0C" w:rsidRPr="00FF5B0C">
              <w:rPr>
                <w:rFonts w:ascii="DFKai-SB" w:eastAsia="DFKai-SB" w:hAnsi="DFKai-SB" w:cs="Times New Roman" w:hint="eastAsia"/>
                <w:sz w:val="28"/>
                <w:szCs w:val="28"/>
                <w:lang w:eastAsia="zh-HK"/>
              </w:rPr>
              <w:t>建議教師向學生說明涉及與未成年人士相關的性罪行條例時，可參閱以下資源</w:t>
            </w:r>
            <w:r w:rsidR="00402AB4">
              <w:rPr>
                <w:rFonts w:ascii="DFKai-SB" w:eastAsia="DFKai-SB" w:hAnsi="DFKai-SB" w:cs="Times New Roman" w:hint="eastAsia"/>
                <w:sz w:val="28"/>
                <w:szCs w:val="28"/>
                <w:lang w:eastAsia="zh-HK"/>
              </w:rPr>
              <w:t>：</w:t>
            </w:r>
          </w:p>
          <w:p w14:paraId="1D7AB055" w14:textId="77777777" w:rsidR="00641F13" w:rsidRPr="00973701" w:rsidRDefault="00490AD9" w:rsidP="0005223E">
            <w:pPr>
              <w:pStyle w:val="ListParagraph"/>
              <w:shd w:val="clear" w:color="auto" w:fill="FFFFFF"/>
              <w:snapToGrid w:val="0"/>
              <w:ind w:left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  <w:lang w:eastAsia="zh-HK"/>
              </w:rPr>
            </w:pPr>
            <w:r w:rsidRPr="00490AD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《刑事罪行條例》</w:t>
            </w:r>
            <w:r w:rsidR="00D37326" w:rsidRPr="00D37326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第XII部</w:t>
            </w:r>
            <w:proofErr w:type="gramStart"/>
            <w:r w:rsidR="00E45284" w:rsidRPr="00E45284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–</w:t>
            </w:r>
            <w:proofErr w:type="gramEnd"/>
            <w:r w:rsidR="00D37326" w:rsidRPr="00973701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性罪行及相關的罪行</w:t>
            </w:r>
          </w:p>
          <w:p w14:paraId="06CB78EF" w14:textId="77777777" w:rsidR="0037297A" w:rsidRPr="0037297A" w:rsidRDefault="00723A0F" w:rsidP="0005223E">
            <w:pPr>
              <w:pStyle w:val="ListParagraph"/>
              <w:shd w:val="clear" w:color="auto" w:fill="FFFFFF"/>
              <w:snapToGrid w:val="0"/>
              <w:ind w:left="0"/>
              <w:jc w:val="both"/>
              <w:rPr>
                <w:rFonts w:ascii="Times New Roman" w:eastAsia="DFKai-SB" w:hAnsi="Times New Roman" w:cs="Times New Roman"/>
                <w:color w:val="0563C1" w:themeColor="hyperlink"/>
                <w:sz w:val="28"/>
                <w:szCs w:val="28"/>
                <w:u w:val="single"/>
                <w:lang w:eastAsia="zh-HK"/>
              </w:rPr>
            </w:pPr>
            <w:hyperlink r:id="rId10" w:history="1">
              <w:r w:rsidR="000E3C90" w:rsidRPr="00371802">
                <w:rPr>
                  <w:rStyle w:val="Hyperlink"/>
                  <w:rFonts w:ascii="Times New Roman" w:eastAsia="DFKai-SB" w:hAnsi="Times New Roman" w:cs="Times New Roman"/>
                  <w:sz w:val="28"/>
                  <w:szCs w:val="28"/>
                  <w:lang w:eastAsia="zh-HK"/>
                </w:rPr>
                <w:t>https://www.elegislation.gov.hk/hk/cap200!zh-Hant-HK?xpid=ID_1438402823425_001&amp;INDEX_CS=N</w:t>
              </w:r>
            </w:hyperlink>
          </w:p>
        </w:tc>
      </w:tr>
      <w:tr w:rsidR="00960037" w:rsidRPr="00A617CF" w14:paraId="5E46B690" w14:textId="77777777" w:rsidTr="0005223E">
        <w:tc>
          <w:tcPr>
            <w:tcW w:w="1838" w:type="dxa"/>
          </w:tcPr>
          <w:p w14:paraId="46C30F76" w14:textId="76B3B714" w:rsidR="00960037" w:rsidRDefault="00960037" w:rsidP="00C428EC">
            <w:pPr>
              <w:snapToGrid w:val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4)</w:t>
            </w:r>
            <w:r w:rsidR="006A7600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="004D464C" w:rsidRPr="00AD4290">
              <w:rPr>
                <w:rFonts w:ascii="DFKai-SB" w:eastAsia="DFKai-SB" w:hAnsi="DFKai-SB" w:cs="Times New Roman"/>
                <w:color w:val="000000"/>
                <w:sz w:val="28"/>
                <w:szCs w:val="28"/>
                <w:lang w:val="en-GB"/>
              </w:rPr>
              <w:t>進行</w:t>
            </w:r>
            <w:r w:rsidR="004D464C" w:rsidRPr="00AD4290">
              <w:rPr>
                <w:rFonts w:ascii="DFKai-SB" w:eastAsia="DFKai-SB" w:hAnsi="DFKai-SB" w:cs="Times New Roman"/>
                <w:color w:val="000000"/>
                <w:sz w:val="28"/>
                <w:szCs w:val="28"/>
                <w:lang w:val="en-GB" w:eastAsia="zh-HK"/>
              </w:rPr>
              <w:t>性行</w:t>
            </w:r>
            <w:r w:rsidR="004D464C" w:rsidRPr="00AD4290">
              <w:rPr>
                <w:rFonts w:ascii="DFKai-SB" w:eastAsia="DFKai-SB" w:hAnsi="DFKai-SB" w:cs="Times New Roman"/>
                <w:color w:val="000000"/>
                <w:sz w:val="28"/>
                <w:szCs w:val="28"/>
                <w:lang w:val="en-GB"/>
              </w:rPr>
              <w:t>為</w:t>
            </w:r>
            <w:r w:rsidR="004D464C" w:rsidRPr="00AD4290">
              <w:rPr>
                <w:rFonts w:ascii="DFKai-SB" w:eastAsia="DFKai-SB" w:hAnsi="DFKai-SB" w:cs="Times New Roman"/>
                <w:color w:val="000000"/>
                <w:sz w:val="28"/>
                <w:szCs w:val="28"/>
                <w:lang w:val="en-GB" w:eastAsia="zh-HK"/>
              </w:rPr>
              <w:t>有</w:t>
            </w:r>
            <w:r w:rsidR="004D6043" w:rsidRPr="004D6043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val="en-GB" w:eastAsia="zh-HK"/>
              </w:rPr>
              <w:t>未婚</w:t>
            </w:r>
            <w:r w:rsidR="004D464C" w:rsidRPr="00AD4290">
              <w:rPr>
                <w:rFonts w:ascii="DFKai-SB" w:eastAsia="DFKai-SB" w:hAnsi="DFKai-SB" w:cs="Times New Roman"/>
                <w:color w:val="000000"/>
                <w:sz w:val="28"/>
                <w:szCs w:val="28"/>
                <w:lang w:val="en-GB" w:eastAsia="zh-HK"/>
              </w:rPr>
              <w:t>懷</w:t>
            </w:r>
            <w:r w:rsidR="004D464C" w:rsidRPr="00AD4290">
              <w:rPr>
                <w:rFonts w:ascii="DFKai-SB" w:eastAsia="DFKai-SB" w:hAnsi="DFKai-SB" w:cs="Times New Roman"/>
                <w:color w:val="000000"/>
                <w:sz w:val="28"/>
                <w:szCs w:val="28"/>
                <w:lang w:val="en-GB"/>
              </w:rPr>
              <w:t>孕</w:t>
            </w:r>
            <w:r w:rsidR="004D464C" w:rsidRPr="00AD4290">
              <w:rPr>
                <w:rFonts w:ascii="DFKai-SB" w:eastAsia="DFKai-SB" w:hAnsi="DFKai-SB" w:cs="Times New Roman"/>
                <w:color w:val="000000"/>
                <w:sz w:val="28"/>
                <w:szCs w:val="28"/>
                <w:lang w:val="en-GB" w:eastAsia="zh-HK"/>
              </w:rPr>
              <w:t>和感染性病的風險和後果</w:t>
            </w:r>
          </w:p>
          <w:p w14:paraId="4434F7E3" w14:textId="77777777" w:rsidR="00960037" w:rsidRDefault="00960037" w:rsidP="00C428EC">
            <w:pPr>
              <w:snapToGrid w:val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</w:pPr>
          </w:p>
        </w:tc>
        <w:tc>
          <w:tcPr>
            <w:tcW w:w="6437" w:type="dxa"/>
          </w:tcPr>
          <w:p w14:paraId="3F168706" w14:textId="5CCBEB4A" w:rsidR="002343A5" w:rsidRPr="000A4F57" w:rsidRDefault="004D464C" w:rsidP="000A4F57">
            <w:pPr>
              <w:shd w:val="clear" w:color="auto" w:fill="FFFFFF"/>
              <w:snapToGrid w:val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  <w:lang w:eastAsia="zh-HK"/>
              </w:rPr>
            </w:pPr>
            <w:r w:rsidRPr="000A4F57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val="en-GB" w:eastAsia="zh-HK"/>
              </w:rPr>
              <w:t>教師應向學生指出進行性行</w:t>
            </w:r>
            <w:r w:rsidRPr="000A4F57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val="en-GB"/>
              </w:rPr>
              <w:t>為</w:t>
            </w:r>
            <w:r w:rsidRPr="000A4F57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val="en-GB" w:eastAsia="zh-HK"/>
              </w:rPr>
              <w:t>前，雙</w:t>
            </w:r>
            <w:r w:rsidRPr="000A4F57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val="en-GB"/>
              </w:rPr>
              <w:t>方</w:t>
            </w:r>
            <w:r w:rsidRPr="000A4F57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val="en-GB" w:eastAsia="zh-HK"/>
              </w:rPr>
              <w:t>必</w:t>
            </w:r>
            <w:r w:rsidRPr="000A4F57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val="en-GB"/>
              </w:rPr>
              <w:t>須</w:t>
            </w:r>
            <w:r w:rsidRPr="000A4F57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val="en-GB" w:eastAsia="zh-HK"/>
              </w:rPr>
              <w:t>清</w:t>
            </w:r>
            <w:r w:rsidRPr="000A4F57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val="en-GB"/>
              </w:rPr>
              <w:t>楚</w:t>
            </w:r>
            <w:r w:rsidRPr="000A4F57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val="en-GB" w:eastAsia="zh-HK"/>
              </w:rPr>
              <w:t>了</w:t>
            </w:r>
            <w:r w:rsidRPr="000A4F57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val="en-GB"/>
              </w:rPr>
              <w:t>解</w:t>
            </w:r>
            <w:r w:rsidRPr="000A4F57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val="en-GB" w:eastAsia="zh-HK"/>
              </w:rPr>
              <w:t>可能</w:t>
            </w:r>
            <w:r w:rsidRPr="000A4F57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val="en-GB"/>
              </w:rPr>
              <w:t>帶來</w:t>
            </w:r>
            <w:r w:rsidRPr="000A4F57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val="en-GB" w:eastAsia="zh-HK"/>
              </w:rPr>
              <w:t>的風險和後果，例如</w:t>
            </w:r>
            <w:r w:rsidR="00DF0ADB" w:rsidRPr="000A4F57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val="en-GB" w:eastAsia="zh-HK"/>
              </w:rPr>
              <w:t>未婚</w:t>
            </w:r>
            <w:r w:rsidRPr="000A4F57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val="en-GB" w:eastAsia="zh-HK"/>
              </w:rPr>
              <w:t>懷孕和感染性病，因此不應衝動行事。教師須進一步向學生指出青少年處於求學階段，缺</w:t>
            </w:r>
            <w:r w:rsidRPr="000A4F57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val="en-GB"/>
              </w:rPr>
              <w:t>乏</w:t>
            </w:r>
            <w:r w:rsidRPr="000A4F57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val="en-GB" w:eastAsia="zh-HK"/>
              </w:rPr>
              <w:t>經</w:t>
            </w:r>
            <w:r w:rsidRPr="000A4F57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val="en-GB"/>
              </w:rPr>
              <w:t>濟</w:t>
            </w:r>
            <w:r w:rsidRPr="000A4F57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val="en-GB" w:eastAsia="zh-HK"/>
              </w:rPr>
              <w:t>基</w:t>
            </w:r>
            <w:r w:rsidRPr="000A4F57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val="en-GB"/>
              </w:rPr>
              <w:t>礎</w:t>
            </w:r>
            <w:r w:rsidRPr="000A4F57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val="en-GB" w:eastAsia="zh-HK"/>
              </w:rPr>
              <w:t>及撫養下一代的能</w:t>
            </w:r>
            <w:r w:rsidRPr="000A4F57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val="en-GB"/>
              </w:rPr>
              <w:t>力</w:t>
            </w:r>
            <w:r w:rsidRPr="000A4F57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val="en-GB" w:eastAsia="zh-HK"/>
              </w:rPr>
              <w:t>，</w:t>
            </w:r>
            <w:r w:rsidR="004D6043" w:rsidRPr="000A4F57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val="en-GB" w:eastAsia="zh-HK"/>
              </w:rPr>
              <w:t>未婚</w:t>
            </w:r>
            <w:r w:rsidRPr="000A4F57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val="en-GB" w:eastAsia="zh-HK"/>
              </w:rPr>
              <w:t>懷孕會對家人、學業、</w:t>
            </w:r>
            <w:r w:rsidRPr="000A4F57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val="en-GB"/>
              </w:rPr>
              <w:t>以</w:t>
            </w:r>
            <w:r w:rsidRPr="000A4F57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val="en-GB" w:eastAsia="zh-HK"/>
              </w:rPr>
              <w:t>及自己與伴侶的關係有重大影響。</w:t>
            </w:r>
          </w:p>
        </w:tc>
      </w:tr>
      <w:tr w:rsidR="00960037" w:rsidRPr="00A617CF" w14:paraId="08E89359" w14:textId="77777777" w:rsidTr="0005223E">
        <w:tc>
          <w:tcPr>
            <w:tcW w:w="1838" w:type="dxa"/>
          </w:tcPr>
          <w:p w14:paraId="59D693CB" w14:textId="77777777" w:rsidR="00960037" w:rsidRDefault="00960037" w:rsidP="00C428EC">
            <w:pPr>
              <w:snapToGrid w:val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5)</w:t>
            </w:r>
            <w:r w:rsidR="004137FF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 xml:space="preserve"> 瀏</w:t>
            </w:r>
            <w:r w:rsidR="004137FF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覽</w:t>
            </w:r>
            <w:r w:rsidR="004137FF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具公信</w:t>
            </w:r>
            <w:r w:rsidR="004137FF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力</w:t>
            </w:r>
            <w:r w:rsidR="004137FF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的資</w:t>
            </w:r>
            <w:r w:rsidR="004137FF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訊</w:t>
            </w:r>
            <w:r w:rsidR="004137FF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，</w:t>
            </w:r>
            <w:r w:rsidR="004137FF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適</w:t>
            </w:r>
            <w:r w:rsidR="004137FF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時</w:t>
            </w: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尋求</w:t>
            </w: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專</w:t>
            </w: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業</w:t>
            </w: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支</w:t>
            </w: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援</w:t>
            </w:r>
          </w:p>
        </w:tc>
        <w:tc>
          <w:tcPr>
            <w:tcW w:w="6437" w:type="dxa"/>
          </w:tcPr>
          <w:p w14:paraId="17F0B8A7" w14:textId="77777777" w:rsidR="00604D0E" w:rsidRPr="00604D0E" w:rsidRDefault="004D464C" w:rsidP="0005223E">
            <w:pPr>
              <w:pStyle w:val="ListParagraph"/>
              <w:numPr>
                <w:ilvl w:val="0"/>
                <w:numId w:val="4"/>
              </w:numPr>
              <w:shd w:val="clear" w:color="auto" w:fill="FFFFFF"/>
              <w:snapToGrid w:val="0"/>
              <w:ind w:left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  <w:lang w:eastAsia="zh-HK"/>
              </w:rPr>
            </w:pPr>
            <w:r w:rsidRPr="004D464C">
              <w:rPr>
                <w:rFonts w:ascii="DFKai-SB" w:eastAsia="DFKai-SB" w:hAnsi="DFKai-SB" w:cs="Times New Roman"/>
                <w:color w:val="000000"/>
                <w:sz w:val="28"/>
                <w:szCs w:val="28"/>
                <w:lang w:val="en-GB" w:eastAsia="zh-HK"/>
              </w:rPr>
              <w:t>教師應向學生指出掌</w:t>
            </w:r>
            <w:r w:rsidRPr="004D464C">
              <w:rPr>
                <w:rFonts w:ascii="DFKai-SB" w:eastAsia="DFKai-SB" w:hAnsi="DFKai-SB" w:cs="Times New Roman"/>
                <w:color w:val="000000"/>
                <w:sz w:val="28"/>
                <w:szCs w:val="28"/>
                <w:lang w:val="en-GB"/>
              </w:rPr>
              <w:t>握</w:t>
            </w:r>
            <w:r w:rsidRPr="004D464C">
              <w:rPr>
                <w:rFonts w:ascii="DFKai-SB" w:eastAsia="DFKai-SB" w:hAnsi="DFKai-SB" w:cs="Times New Roman"/>
                <w:color w:val="000000"/>
                <w:sz w:val="28"/>
                <w:szCs w:val="28"/>
                <w:lang w:val="en-GB" w:eastAsia="zh-HK"/>
              </w:rPr>
              <w:t>正</w:t>
            </w:r>
            <w:r w:rsidRPr="004D464C">
              <w:rPr>
                <w:rFonts w:ascii="DFKai-SB" w:eastAsia="DFKai-SB" w:hAnsi="DFKai-SB" w:cs="Times New Roman"/>
                <w:color w:val="000000"/>
                <w:sz w:val="28"/>
                <w:szCs w:val="28"/>
                <w:lang w:val="en-GB"/>
              </w:rPr>
              <w:t>確</w:t>
            </w:r>
            <w:r w:rsidRPr="004D464C">
              <w:rPr>
                <w:rFonts w:ascii="DFKai-SB" w:eastAsia="DFKai-SB" w:hAnsi="DFKai-SB" w:cs="Times New Roman"/>
                <w:color w:val="000000"/>
                <w:sz w:val="28"/>
                <w:szCs w:val="28"/>
                <w:lang w:val="en-GB" w:eastAsia="zh-HK"/>
              </w:rPr>
              <w:t>兩性</w:t>
            </w:r>
            <w:r w:rsidRPr="004D464C">
              <w:rPr>
                <w:rFonts w:ascii="DFKai-SB" w:eastAsia="DFKai-SB" w:hAnsi="DFKai-SB" w:cs="Times New Roman"/>
                <w:color w:val="000000"/>
                <w:sz w:val="28"/>
                <w:szCs w:val="28"/>
                <w:lang w:val="en-GB"/>
              </w:rPr>
              <w:t>關</w:t>
            </w:r>
            <w:r w:rsidRPr="004D464C">
              <w:rPr>
                <w:rFonts w:ascii="DFKai-SB" w:eastAsia="DFKai-SB" w:hAnsi="DFKai-SB" w:cs="Times New Roman"/>
                <w:color w:val="000000"/>
                <w:sz w:val="28"/>
                <w:szCs w:val="28"/>
                <w:lang w:val="en-GB" w:eastAsia="zh-HK"/>
              </w:rPr>
              <w:t>係知</w:t>
            </w:r>
            <w:r w:rsidRPr="004D464C">
              <w:rPr>
                <w:rFonts w:ascii="DFKai-SB" w:eastAsia="DFKai-SB" w:hAnsi="DFKai-SB" w:cs="Times New Roman"/>
                <w:color w:val="000000"/>
                <w:sz w:val="28"/>
                <w:szCs w:val="28"/>
                <w:lang w:val="en-GB"/>
              </w:rPr>
              <w:t>識</w:t>
            </w:r>
            <w:r w:rsidRPr="004D464C">
              <w:rPr>
                <w:rFonts w:ascii="DFKai-SB" w:eastAsia="DFKai-SB" w:hAnsi="DFKai-SB" w:cs="Times New Roman"/>
                <w:color w:val="000000"/>
                <w:sz w:val="28"/>
                <w:szCs w:val="28"/>
                <w:lang w:val="en-GB" w:eastAsia="zh-HK"/>
              </w:rPr>
              <w:t>對青</w:t>
            </w:r>
            <w:r w:rsidRPr="004D464C">
              <w:rPr>
                <w:rFonts w:ascii="DFKai-SB" w:eastAsia="DFKai-SB" w:hAnsi="DFKai-SB" w:cs="Times New Roman"/>
                <w:color w:val="000000"/>
                <w:sz w:val="28"/>
                <w:szCs w:val="28"/>
                <w:lang w:val="en-GB"/>
              </w:rPr>
              <w:t>少年</w:t>
            </w:r>
            <w:r w:rsidRPr="004D464C">
              <w:rPr>
                <w:rFonts w:ascii="DFKai-SB" w:eastAsia="DFKai-SB" w:hAnsi="DFKai-SB" w:cs="Times New Roman"/>
                <w:color w:val="000000"/>
                <w:sz w:val="28"/>
                <w:szCs w:val="28"/>
                <w:lang w:val="en-GB" w:eastAsia="zh-HK"/>
              </w:rPr>
              <w:t>極為重</w:t>
            </w:r>
            <w:r w:rsidRPr="004D464C">
              <w:rPr>
                <w:rFonts w:ascii="DFKai-SB" w:eastAsia="DFKai-SB" w:hAnsi="DFKai-SB" w:cs="Times New Roman"/>
                <w:color w:val="000000"/>
                <w:sz w:val="28"/>
                <w:szCs w:val="28"/>
                <w:lang w:val="en-GB"/>
              </w:rPr>
              <w:t>要</w:t>
            </w:r>
            <w:r w:rsidRPr="004D464C">
              <w:rPr>
                <w:rFonts w:ascii="DFKai-SB" w:eastAsia="DFKai-SB" w:hAnsi="DFKai-SB" w:cs="Times New Roman"/>
                <w:color w:val="000000"/>
                <w:sz w:val="28"/>
                <w:szCs w:val="28"/>
                <w:lang w:val="en-GB" w:eastAsia="zh-HK"/>
              </w:rPr>
              <w:t>。教師須進一步向學生指出互聯網上充</w:t>
            </w:r>
            <w:r w:rsidRPr="004D464C">
              <w:rPr>
                <w:rFonts w:ascii="DFKai-SB" w:eastAsia="DFKai-SB" w:hAnsi="DFKai-SB" w:cs="Times New Roman"/>
                <w:color w:val="000000"/>
                <w:sz w:val="28"/>
                <w:szCs w:val="28"/>
                <w:lang w:val="en-GB"/>
              </w:rPr>
              <w:t>斥</w:t>
            </w:r>
            <w:r w:rsidRPr="004D464C">
              <w:rPr>
                <w:rFonts w:ascii="DFKai-SB" w:eastAsia="DFKai-SB" w:hAnsi="DFKai-SB" w:cs="Times New Roman"/>
                <w:color w:val="000000"/>
                <w:sz w:val="28"/>
                <w:szCs w:val="28"/>
                <w:lang w:val="en-GB" w:eastAsia="zh-HK"/>
              </w:rPr>
              <w:t>著很</w:t>
            </w:r>
            <w:r w:rsidRPr="004D464C">
              <w:rPr>
                <w:rFonts w:ascii="DFKai-SB" w:eastAsia="DFKai-SB" w:hAnsi="DFKai-SB" w:cs="Times New Roman"/>
                <w:color w:val="000000"/>
                <w:sz w:val="28"/>
                <w:szCs w:val="28"/>
                <w:lang w:val="en-GB"/>
              </w:rPr>
              <w:t>多</w:t>
            </w:r>
            <w:r w:rsidRPr="004D464C">
              <w:rPr>
                <w:rFonts w:ascii="DFKai-SB" w:eastAsia="DFKai-SB" w:hAnsi="DFKai-SB" w:cs="Times New Roman"/>
                <w:color w:val="000000"/>
                <w:sz w:val="28"/>
                <w:szCs w:val="28"/>
                <w:lang w:val="en-GB" w:eastAsia="zh-HK"/>
              </w:rPr>
              <w:t>不恰</w:t>
            </w:r>
            <w:r w:rsidRPr="004D464C">
              <w:rPr>
                <w:rFonts w:ascii="DFKai-SB" w:eastAsia="DFKai-SB" w:hAnsi="DFKai-SB" w:cs="Times New Roman"/>
                <w:color w:val="000000"/>
                <w:sz w:val="28"/>
                <w:szCs w:val="28"/>
                <w:lang w:val="en-GB"/>
              </w:rPr>
              <w:t>當</w:t>
            </w:r>
            <w:r w:rsidRPr="004D464C">
              <w:rPr>
                <w:rFonts w:ascii="DFKai-SB" w:eastAsia="DFKai-SB" w:hAnsi="DFKai-SB" w:cs="Times New Roman"/>
                <w:color w:val="000000"/>
                <w:sz w:val="28"/>
                <w:szCs w:val="28"/>
                <w:lang w:val="en-GB" w:eastAsia="zh-HK"/>
              </w:rPr>
              <w:t>的兩性關係描</w:t>
            </w:r>
            <w:r w:rsidRPr="004D464C">
              <w:rPr>
                <w:rFonts w:ascii="DFKai-SB" w:eastAsia="DFKai-SB" w:hAnsi="DFKai-SB" w:cs="Times New Roman"/>
                <w:color w:val="000000"/>
                <w:sz w:val="28"/>
                <w:szCs w:val="28"/>
                <w:lang w:val="en-GB"/>
              </w:rPr>
              <w:t>述</w:t>
            </w:r>
            <w:r w:rsidRPr="004D464C">
              <w:rPr>
                <w:rFonts w:ascii="DFKai-SB" w:eastAsia="DFKai-SB" w:hAnsi="DFKai-SB" w:cs="Times New Roman"/>
                <w:color w:val="000000"/>
                <w:sz w:val="28"/>
                <w:szCs w:val="28"/>
                <w:lang w:val="en-GB" w:eastAsia="zh-HK"/>
              </w:rPr>
              <w:t>，容易令青</w:t>
            </w:r>
            <w:r w:rsidRPr="004D464C">
              <w:rPr>
                <w:rFonts w:ascii="DFKai-SB" w:eastAsia="DFKai-SB" w:hAnsi="DFKai-SB" w:cs="Times New Roman"/>
                <w:color w:val="000000"/>
                <w:sz w:val="28"/>
                <w:szCs w:val="28"/>
                <w:lang w:val="en-GB"/>
              </w:rPr>
              <w:t>少年產</w:t>
            </w:r>
            <w:r w:rsidRPr="004D464C">
              <w:rPr>
                <w:rFonts w:ascii="DFKai-SB" w:eastAsia="DFKai-SB" w:hAnsi="DFKai-SB" w:cs="Times New Roman"/>
                <w:color w:val="000000"/>
                <w:sz w:val="28"/>
                <w:szCs w:val="28"/>
                <w:lang w:val="en-GB" w:eastAsia="zh-HK"/>
              </w:rPr>
              <w:t>生誤</w:t>
            </w:r>
            <w:r w:rsidRPr="004D464C">
              <w:rPr>
                <w:rFonts w:ascii="DFKai-SB" w:eastAsia="DFKai-SB" w:hAnsi="DFKai-SB" w:cs="Times New Roman"/>
                <w:color w:val="000000"/>
                <w:sz w:val="28"/>
                <w:szCs w:val="28"/>
                <w:lang w:val="en-GB"/>
              </w:rPr>
              <w:t>解</w:t>
            </w:r>
            <w:r w:rsidRPr="004D464C">
              <w:rPr>
                <w:rFonts w:ascii="DFKai-SB" w:eastAsia="DFKai-SB" w:hAnsi="DFKai-SB" w:cs="Times New Roman"/>
                <w:color w:val="000000"/>
                <w:sz w:val="28"/>
                <w:szCs w:val="28"/>
                <w:lang w:val="en-GB" w:eastAsia="zh-HK"/>
              </w:rPr>
              <w:t>。建</w:t>
            </w:r>
            <w:r w:rsidRPr="004D464C">
              <w:rPr>
                <w:rFonts w:ascii="DFKai-SB" w:eastAsia="DFKai-SB" w:hAnsi="DFKai-SB" w:cs="Times New Roman"/>
                <w:color w:val="000000"/>
                <w:sz w:val="28"/>
                <w:szCs w:val="28"/>
                <w:lang w:val="en-GB"/>
              </w:rPr>
              <w:t>議</w:t>
            </w:r>
            <w:r w:rsidRPr="004D464C">
              <w:rPr>
                <w:rFonts w:ascii="DFKai-SB" w:eastAsia="DFKai-SB" w:hAnsi="DFKai-SB" w:cs="Times New Roman"/>
                <w:color w:val="000000"/>
                <w:sz w:val="28"/>
                <w:szCs w:val="28"/>
                <w:lang w:val="en-GB" w:eastAsia="zh-HK"/>
              </w:rPr>
              <w:t>學生</w:t>
            </w:r>
            <w:r w:rsidRPr="004D464C">
              <w:rPr>
                <w:rFonts w:ascii="DFKai-SB" w:eastAsia="DFKai-SB" w:hAnsi="DFKai-SB" w:cs="Times New Roman"/>
                <w:color w:val="000000"/>
                <w:sz w:val="28"/>
                <w:szCs w:val="28"/>
                <w:lang w:val="en-GB"/>
              </w:rPr>
              <w:t>多</w:t>
            </w:r>
            <w:r w:rsidRPr="004D464C">
              <w:rPr>
                <w:rFonts w:ascii="DFKai-SB" w:eastAsia="DFKai-SB" w:hAnsi="DFKai-SB" w:cs="Times New Roman"/>
                <w:color w:val="000000"/>
                <w:sz w:val="28"/>
                <w:szCs w:val="28"/>
                <w:lang w:val="en-GB" w:eastAsia="zh-HK"/>
              </w:rPr>
              <w:t>瀏</w:t>
            </w:r>
            <w:r w:rsidRPr="004D464C">
              <w:rPr>
                <w:rFonts w:ascii="DFKai-SB" w:eastAsia="DFKai-SB" w:hAnsi="DFKai-SB" w:cs="Times New Roman"/>
                <w:color w:val="000000"/>
                <w:sz w:val="28"/>
                <w:szCs w:val="28"/>
                <w:lang w:val="en-GB"/>
              </w:rPr>
              <w:t>覽</w:t>
            </w:r>
            <w:r w:rsidRPr="004D464C">
              <w:rPr>
                <w:rFonts w:ascii="DFKai-SB" w:eastAsia="DFKai-SB" w:hAnsi="DFKai-SB" w:cs="Times New Roman"/>
                <w:color w:val="000000"/>
                <w:sz w:val="28"/>
                <w:szCs w:val="28"/>
                <w:lang w:val="en-GB" w:eastAsia="zh-HK"/>
              </w:rPr>
              <w:t>具公信</w:t>
            </w:r>
            <w:r w:rsidRPr="004D464C">
              <w:rPr>
                <w:rFonts w:ascii="DFKai-SB" w:eastAsia="DFKai-SB" w:hAnsi="DFKai-SB" w:cs="Times New Roman"/>
                <w:color w:val="000000"/>
                <w:sz w:val="28"/>
                <w:szCs w:val="28"/>
                <w:lang w:val="en-GB"/>
              </w:rPr>
              <w:t>力</w:t>
            </w:r>
            <w:r w:rsidRPr="004D464C">
              <w:rPr>
                <w:rFonts w:ascii="DFKai-SB" w:eastAsia="DFKai-SB" w:hAnsi="DFKai-SB" w:cs="Times New Roman"/>
                <w:color w:val="000000"/>
                <w:sz w:val="28"/>
                <w:szCs w:val="28"/>
                <w:lang w:val="en-GB" w:eastAsia="zh-HK"/>
              </w:rPr>
              <w:t>的資</w:t>
            </w:r>
            <w:r w:rsidRPr="004D464C">
              <w:rPr>
                <w:rFonts w:ascii="DFKai-SB" w:eastAsia="DFKai-SB" w:hAnsi="DFKai-SB" w:cs="Times New Roman"/>
                <w:color w:val="000000"/>
                <w:sz w:val="28"/>
                <w:szCs w:val="28"/>
                <w:lang w:val="en-GB"/>
              </w:rPr>
              <w:t>訊</w:t>
            </w:r>
            <w:r w:rsidRPr="004D464C">
              <w:rPr>
                <w:rFonts w:ascii="DFKai-SB" w:eastAsia="DFKai-SB" w:hAnsi="DFKai-SB" w:cs="Times New Roman"/>
                <w:color w:val="000000"/>
                <w:sz w:val="28"/>
                <w:szCs w:val="28"/>
                <w:lang w:val="en-GB" w:eastAsia="zh-HK"/>
              </w:rPr>
              <w:t>，例如衞生署、香</w:t>
            </w:r>
            <w:r w:rsidRPr="004D464C">
              <w:rPr>
                <w:rFonts w:ascii="DFKai-SB" w:eastAsia="DFKai-SB" w:hAnsi="DFKai-SB" w:cs="Times New Roman"/>
                <w:color w:val="000000"/>
                <w:sz w:val="28"/>
                <w:szCs w:val="28"/>
                <w:lang w:val="en-GB"/>
              </w:rPr>
              <w:t>港</w:t>
            </w:r>
            <w:r w:rsidRPr="004D464C">
              <w:rPr>
                <w:rFonts w:ascii="DFKai-SB" w:eastAsia="DFKai-SB" w:hAnsi="DFKai-SB" w:cs="Times New Roman"/>
                <w:color w:val="000000"/>
                <w:sz w:val="28"/>
                <w:szCs w:val="28"/>
                <w:lang w:val="en-GB" w:eastAsia="zh-HK"/>
              </w:rPr>
              <w:t>家</w:t>
            </w:r>
            <w:r w:rsidRPr="004D464C">
              <w:rPr>
                <w:rFonts w:ascii="DFKai-SB" w:eastAsia="DFKai-SB" w:hAnsi="DFKai-SB" w:cs="Times New Roman"/>
                <w:color w:val="000000"/>
                <w:sz w:val="28"/>
                <w:szCs w:val="28"/>
                <w:lang w:val="en-GB"/>
              </w:rPr>
              <w:t>庭</w:t>
            </w:r>
            <w:r w:rsidRPr="004D464C">
              <w:rPr>
                <w:rFonts w:ascii="DFKai-SB" w:eastAsia="DFKai-SB" w:hAnsi="DFKai-SB" w:cs="Times New Roman"/>
                <w:color w:val="000000"/>
                <w:sz w:val="28"/>
                <w:szCs w:val="28"/>
                <w:lang w:val="en-GB" w:eastAsia="zh-HK"/>
              </w:rPr>
              <w:t>計</w:t>
            </w:r>
            <w:r w:rsidRPr="004D464C">
              <w:rPr>
                <w:rFonts w:ascii="DFKai-SB" w:eastAsia="DFKai-SB" w:hAnsi="DFKai-SB" w:cs="Times New Roman"/>
                <w:color w:val="000000"/>
                <w:sz w:val="28"/>
                <w:szCs w:val="28"/>
                <w:lang w:val="en-GB"/>
              </w:rPr>
              <w:t>劃</w:t>
            </w:r>
            <w:r w:rsidRPr="004D464C">
              <w:rPr>
                <w:rFonts w:ascii="DFKai-SB" w:eastAsia="DFKai-SB" w:hAnsi="DFKai-SB" w:cs="Times New Roman"/>
                <w:color w:val="000000"/>
                <w:sz w:val="28"/>
                <w:szCs w:val="28"/>
                <w:lang w:val="en-GB" w:eastAsia="zh-HK"/>
              </w:rPr>
              <w:t>指導會</w:t>
            </w:r>
            <w:r w:rsidRPr="004D464C">
              <w:rPr>
                <w:rFonts w:ascii="DFKai-SB" w:eastAsia="DFKai-SB" w:hAnsi="DFKai-SB" w:cs="微軟正黑體"/>
                <w:sz w:val="28"/>
                <w:szCs w:val="28"/>
                <w:shd w:val="clear" w:color="auto" w:fill="FFFFFF"/>
                <w:lang w:val="en-GB" w:eastAsia="zh-HK"/>
              </w:rPr>
              <w:t>等</w:t>
            </w:r>
            <w:r w:rsidRPr="004D464C">
              <w:rPr>
                <w:rFonts w:ascii="DFKai-SB" w:eastAsia="DFKai-SB" w:hAnsi="DFKai-SB" w:cs="Times New Roman"/>
                <w:color w:val="000000"/>
                <w:sz w:val="28"/>
                <w:szCs w:val="28"/>
                <w:lang w:val="en-GB" w:eastAsia="zh-HK"/>
              </w:rPr>
              <w:t>網站，掌握正確知識。與此同時，如在處</w:t>
            </w:r>
            <w:r w:rsidRPr="004D464C">
              <w:rPr>
                <w:rFonts w:ascii="DFKai-SB" w:eastAsia="DFKai-SB" w:hAnsi="DFKai-SB" w:cs="Times New Roman"/>
                <w:color w:val="000000"/>
                <w:sz w:val="28"/>
                <w:szCs w:val="28"/>
                <w:lang w:val="en-GB"/>
              </w:rPr>
              <w:t>理</w:t>
            </w:r>
            <w:r w:rsidRPr="004D464C">
              <w:rPr>
                <w:rFonts w:ascii="DFKai-SB" w:eastAsia="DFKai-SB" w:hAnsi="DFKai-SB" w:cs="Times New Roman"/>
                <w:color w:val="000000"/>
                <w:sz w:val="28"/>
                <w:szCs w:val="28"/>
                <w:lang w:val="en-GB" w:eastAsia="zh-HK"/>
              </w:rPr>
              <w:t>兩性關係感到困惑時可向教</w:t>
            </w:r>
            <w:r w:rsidRPr="004D464C">
              <w:rPr>
                <w:rFonts w:ascii="DFKai-SB" w:eastAsia="DFKai-SB" w:hAnsi="DFKai-SB" w:cs="Times New Roman"/>
                <w:color w:val="000000"/>
                <w:sz w:val="28"/>
                <w:szCs w:val="28"/>
                <w:lang w:val="en-GB"/>
              </w:rPr>
              <w:t>師</w:t>
            </w:r>
            <w:r w:rsidRPr="004D464C">
              <w:rPr>
                <w:rFonts w:ascii="DFKai-SB" w:eastAsia="DFKai-SB" w:hAnsi="DFKai-SB" w:cs="Times New Roman"/>
                <w:color w:val="000000"/>
                <w:sz w:val="28"/>
                <w:szCs w:val="28"/>
                <w:lang w:val="en-GB" w:eastAsia="zh-HK"/>
              </w:rPr>
              <w:t>和社工等尋求專業支援。</w:t>
            </w:r>
          </w:p>
        </w:tc>
      </w:tr>
    </w:tbl>
    <w:p w14:paraId="5D69650B" w14:textId="77777777" w:rsidR="00647E94" w:rsidRDefault="00647E94" w:rsidP="000476DF">
      <w:pPr>
        <w:snapToGrid w:val="0"/>
        <w:rPr>
          <w:rFonts w:ascii="Times New Roman" w:eastAsia="DFKai-SB" w:cs="Times New Roman"/>
          <w:b/>
          <w:sz w:val="28"/>
          <w:szCs w:val="28"/>
          <w:lang w:eastAsia="zh-HK"/>
        </w:rPr>
      </w:pPr>
    </w:p>
    <w:p w14:paraId="2F563B2D" w14:textId="77777777" w:rsidR="0005223E" w:rsidRDefault="00647E94" w:rsidP="000476DF">
      <w:pPr>
        <w:snapToGrid w:val="0"/>
        <w:rPr>
          <w:rFonts w:ascii="DFKai-SB" w:eastAsia="DFKai-SB" w:hAnsi="DFKai-SB"/>
          <w:bCs/>
          <w:sz w:val="28"/>
          <w:szCs w:val="28"/>
          <w:lang w:eastAsia="zh-HK"/>
        </w:rPr>
      </w:pPr>
      <w:r w:rsidRPr="00647E94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六. 鞏固學習問題：</w:t>
      </w:r>
      <w:r w:rsidRPr="004D464C">
        <w:rPr>
          <w:rFonts w:ascii="DFKai-SB" w:eastAsia="DFKai-SB" w:hAnsi="DFKai-SB" w:cs="Times New Roman" w:hint="eastAsia"/>
          <w:sz w:val="28"/>
          <w:szCs w:val="28"/>
          <w:lang w:eastAsia="zh-HK"/>
        </w:rPr>
        <w:t>（見下頁）</w:t>
      </w:r>
    </w:p>
    <w:p w14:paraId="1A290192" w14:textId="77777777" w:rsidR="0005223E" w:rsidRDefault="0005223E" w:rsidP="000476DF">
      <w:pPr>
        <w:snapToGrid w:val="0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322DF7CF" w14:textId="77777777" w:rsidR="0005223E" w:rsidRDefault="0005223E" w:rsidP="000476DF">
      <w:pPr>
        <w:snapToGrid w:val="0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28889BC3" w14:textId="77777777" w:rsidR="0005223E" w:rsidRDefault="0005223E" w:rsidP="000476DF">
      <w:pPr>
        <w:snapToGrid w:val="0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1BCC6055" w14:textId="77777777" w:rsidR="00676F5A" w:rsidRDefault="00676F5A" w:rsidP="000476DF">
      <w:pPr>
        <w:snapToGrid w:val="0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0A986437" w14:textId="77777777" w:rsidR="00A93F8F" w:rsidRPr="0005223E" w:rsidRDefault="00A93F8F" w:rsidP="000476DF">
      <w:pPr>
        <w:snapToGrid w:val="0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13494276" w14:textId="77777777" w:rsidR="00B222CE" w:rsidRPr="00D72055" w:rsidRDefault="00B222CE" w:rsidP="00B222CE">
      <w:pPr>
        <w:snapToGrid w:val="0"/>
        <w:spacing w:after="0" w:line="240" w:lineRule="auto"/>
        <w:jc w:val="center"/>
        <w:rPr>
          <w:rFonts w:ascii="DFKai-SB" w:eastAsia="DFKai-SB" w:hAnsi="DFKai-SB"/>
          <w:b/>
          <w:sz w:val="28"/>
          <w:szCs w:val="28"/>
          <w:lang w:eastAsia="zh-HK"/>
        </w:rPr>
      </w:pPr>
      <w:r w:rsidRPr="00D72055">
        <w:rPr>
          <w:rFonts w:ascii="DFKai-SB" w:eastAsia="DFKai-SB" w:hAnsi="DFKai-SB" w:hint="eastAsia"/>
          <w:b/>
          <w:sz w:val="28"/>
          <w:szCs w:val="28"/>
          <w:lang w:eastAsia="zh-HK"/>
        </w:rPr>
        <w:t>「三分鐘概念」動畫視像片段</w:t>
      </w:r>
      <w:r w:rsidR="00E1635F" w:rsidRPr="00AA3802">
        <w:rPr>
          <w:rFonts w:ascii="DFKai-SB" w:eastAsia="DFKai-SB" w:hAnsi="DFKai-SB" w:hint="eastAsia"/>
          <w:b/>
          <w:bCs/>
          <w:sz w:val="28"/>
          <w:szCs w:val="28"/>
          <w:lang w:eastAsia="zh-HK"/>
        </w:rPr>
        <w:t>系列</w:t>
      </w:r>
      <w:proofErr w:type="gramStart"/>
      <w:r w:rsidR="00DC4F5F">
        <w:rPr>
          <w:rFonts w:ascii="DFKai-SB" w:eastAsia="DFKai-SB" w:hAnsi="DFKai-SB" w:hint="eastAsia"/>
          <w:b/>
          <w:bCs/>
          <w:sz w:val="28"/>
          <w:szCs w:val="28"/>
          <w:lang w:eastAsia="zh-HK"/>
        </w:rPr>
        <w:t>﹕</w:t>
      </w:r>
      <w:proofErr w:type="gramEnd"/>
    </w:p>
    <w:p w14:paraId="7C877058" w14:textId="77777777" w:rsidR="00647E94" w:rsidRDefault="00B222CE" w:rsidP="00B222CE">
      <w:pPr>
        <w:snapToGrid w:val="0"/>
        <w:spacing w:after="0" w:line="240" w:lineRule="auto"/>
        <w:jc w:val="center"/>
        <w:rPr>
          <w:rFonts w:ascii="DFKai-SB" w:eastAsia="DFKai-SB" w:hAnsi="DFKai-SB"/>
          <w:b/>
          <w:sz w:val="28"/>
          <w:szCs w:val="28"/>
          <w:lang w:eastAsia="zh-HK"/>
        </w:rPr>
      </w:pPr>
      <w:r w:rsidRPr="00D72055">
        <w:rPr>
          <w:rFonts w:ascii="DFKai-SB" w:eastAsia="DFKai-SB" w:hAnsi="DFKai-SB" w:hint="eastAsia"/>
          <w:b/>
          <w:sz w:val="28"/>
          <w:szCs w:val="28"/>
          <w:lang w:eastAsia="zh-HK"/>
        </w:rPr>
        <w:t>「</w:t>
      </w:r>
      <w:r w:rsidRPr="00B222CE">
        <w:rPr>
          <w:rFonts w:ascii="DFKai-SB" w:eastAsia="DFKai-SB" w:hAnsi="DFKai-SB" w:hint="eastAsia"/>
          <w:b/>
          <w:sz w:val="28"/>
          <w:szCs w:val="28"/>
          <w:lang w:eastAsia="zh-HK"/>
        </w:rPr>
        <w:t>愛情三角</w:t>
      </w:r>
      <w:r w:rsidR="00035F60" w:rsidRPr="00035F60">
        <w:rPr>
          <w:rFonts w:ascii="DFKai-SB" w:eastAsia="DFKai-SB" w:hAnsi="DFKai-SB" w:hint="eastAsia"/>
          <w:b/>
          <w:sz w:val="28"/>
          <w:szCs w:val="28"/>
          <w:lang w:eastAsia="zh-HK"/>
        </w:rPr>
        <w:t>理</w:t>
      </w:r>
      <w:r w:rsidRPr="00B222CE">
        <w:rPr>
          <w:rFonts w:ascii="DFKai-SB" w:eastAsia="DFKai-SB" w:hAnsi="DFKai-SB" w:hint="eastAsia"/>
          <w:b/>
          <w:sz w:val="28"/>
          <w:szCs w:val="28"/>
          <w:lang w:eastAsia="zh-HK"/>
        </w:rPr>
        <w:t>論</w:t>
      </w:r>
      <w:r w:rsidRPr="00D72055">
        <w:rPr>
          <w:rFonts w:ascii="DFKai-SB" w:eastAsia="DFKai-SB" w:hAnsi="DFKai-SB" w:hint="eastAsia"/>
          <w:b/>
          <w:sz w:val="28"/>
          <w:szCs w:val="28"/>
          <w:lang w:eastAsia="zh-HK"/>
        </w:rPr>
        <w:t>」</w:t>
      </w:r>
    </w:p>
    <w:p w14:paraId="72EDEB1C" w14:textId="77777777" w:rsidR="00B222CE" w:rsidRPr="00D72055" w:rsidRDefault="00B222CE" w:rsidP="00B222CE">
      <w:pPr>
        <w:snapToGrid w:val="0"/>
        <w:spacing w:after="0" w:line="240" w:lineRule="auto"/>
        <w:jc w:val="center"/>
        <w:rPr>
          <w:rFonts w:ascii="DFKai-SB" w:eastAsia="DFKai-SB" w:hAnsi="DFKai-SB"/>
          <w:b/>
          <w:sz w:val="28"/>
          <w:szCs w:val="28"/>
          <w:lang w:eastAsia="zh-HK"/>
        </w:rPr>
      </w:pPr>
      <w:r w:rsidRPr="00D72055">
        <w:rPr>
          <w:rFonts w:ascii="DFKai-SB" w:eastAsia="DFKai-SB" w:hAnsi="DFKai-SB" w:hint="eastAsia"/>
          <w:b/>
          <w:sz w:val="28"/>
          <w:szCs w:val="28"/>
          <w:lang w:eastAsia="zh-HK"/>
        </w:rPr>
        <w:t>工作紙</w:t>
      </w:r>
    </w:p>
    <w:p w14:paraId="2C6176DA" w14:textId="77777777" w:rsidR="009352D6" w:rsidRPr="00853C6B" w:rsidRDefault="009352D6" w:rsidP="000E3C90">
      <w:pPr>
        <w:snapToGrid w:val="0"/>
        <w:spacing w:line="240" w:lineRule="auto"/>
        <w:rPr>
          <w:rFonts w:ascii="DFKai-SB" w:eastAsia="DFKai-SB" w:hAnsi="DFKai-SB" w:cs="Times New Roman"/>
          <w:b/>
          <w:sz w:val="28"/>
          <w:szCs w:val="28"/>
          <w:lang w:eastAsia="zh-HK"/>
        </w:rPr>
      </w:pPr>
      <w:r w:rsidRPr="00853C6B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甲</w:t>
      </w:r>
      <w:r w:rsidRPr="00853C6B">
        <w:rPr>
          <w:rFonts w:ascii="DFKai-SB" w:eastAsia="DFKai-SB" w:hAnsi="DFKai-SB" w:cs="Times New Roman" w:hint="eastAsia"/>
          <w:b/>
          <w:sz w:val="28"/>
          <w:szCs w:val="28"/>
        </w:rPr>
        <w:t xml:space="preserve">　</w:t>
      </w:r>
      <w:r w:rsidRPr="00853C6B">
        <w:rPr>
          <w:rFonts w:ascii="DFKai-SB" w:eastAsia="DFKai-SB" w:hAnsi="DFKai-SB" w:cs="Times New Roman" w:hint="eastAsia"/>
          <w:b/>
          <w:sz w:val="28"/>
          <w:szCs w:val="28"/>
        </w:rPr>
        <w:tab/>
      </w:r>
      <w:r w:rsidRPr="00853C6B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填充題</w:t>
      </w:r>
    </w:p>
    <w:p w14:paraId="32194F68" w14:textId="77777777" w:rsidR="009352D6" w:rsidRPr="00853C6B" w:rsidRDefault="009352D6" w:rsidP="000E3C90">
      <w:pPr>
        <w:snapToGrid w:val="0"/>
        <w:spacing w:line="240" w:lineRule="auto"/>
        <w:rPr>
          <w:rFonts w:ascii="DFKai-SB" w:eastAsia="DFKai-SB" w:hAnsi="DFKai-SB" w:cs="Times New Roman"/>
          <w:b/>
          <w:sz w:val="28"/>
          <w:szCs w:val="28"/>
          <w:lang w:eastAsia="zh-HK"/>
        </w:rPr>
      </w:pPr>
      <w:r w:rsidRPr="00853C6B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在橫線上填上正</w:t>
      </w:r>
      <w:r w:rsidRPr="00853C6B">
        <w:rPr>
          <w:rFonts w:ascii="DFKai-SB" w:eastAsia="DFKai-SB" w:hAnsi="DFKai-SB" w:cs="Times New Roman" w:hint="eastAsia"/>
          <w:b/>
          <w:sz w:val="28"/>
          <w:szCs w:val="28"/>
        </w:rPr>
        <w:t>確</w:t>
      </w:r>
      <w:r w:rsidRPr="00853C6B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的答案。</w:t>
      </w:r>
    </w:p>
    <w:p w14:paraId="100803D4" w14:textId="77777777" w:rsidR="009352D6" w:rsidRPr="000E1E90" w:rsidRDefault="009352D6" w:rsidP="000E3C90">
      <w:pPr>
        <w:snapToGrid w:val="0"/>
        <w:spacing w:line="240" w:lineRule="auto"/>
        <w:rPr>
          <w:rFonts w:ascii="DFKai-SB" w:eastAsia="DFKai-SB" w:hAnsi="DFKai-SB" w:cs="Times New Roman"/>
          <w:sz w:val="28"/>
          <w:szCs w:val="28"/>
        </w:rPr>
      </w:pPr>
      <w:r w:rsidRPr="000E1E90">
        <w:rPr>
          <w:rFonts w:ascii="DFKai-SB" w:eastAsia="DFKai-SB" w:hAnsi="DFKai-SB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176C47C" wp14:editId="145C8285">
                <wp:simplePos x="0" y="0"/>
                <wp:positionH relativeFrom="column">
                  <wp:posOffset>-19050</wp:posOffset>
                </wp:positionH>
                <wp:positionV relativeFrom="paragraph">
                  <wp:posOffset>259715</wp:posOffset>
                </wp:positionV>
                <wp:extent cx="6145546" cy="256222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5546" cy="2562225"/>
                          <a:chOff x="0" y="0"/>
                          <a:chExt cx="6034384" cy="2528127"/>
                        </a:xfrm>
                      </wpg:grpSpPr>
                      <wps:wsp>
                        <wps:cNvPr id="3" name="等腰三角形 5"/>
                        <wps:cNvSpPr/>
                        <wps:spPr>
                          <a:xfrm>
                            <a:off x="2062886" y="636423"/>
                            <a:ext cx="1443326" cy="1243760"/>
                          </a:xfrm>
                          <a:prstGeom prst="triangle">
                            <a:avLst/>
                          </a:prstGeom>
                          <a:solidFill>
                            <a:srgbClr val="FF9999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126541" y="0"/>
                            <a:ext cx="3313430" cy="63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20807F" w14:textId="77777777" w:rsidR="009352D6" w:rsidRPr="000E3C90" w:rsidRDefault="009352D6" w:rsidP="009352D6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sz w:val="24"/>
                                  <w:szCs w:val="24"/>
                                </w:rPr>
                              </w:pPr>
                              <w:r w:rsidRPr="00C71F87">
                                <w:rPr>
                                  <w:rFonts w:ascii="DFKai-SB" w:eastAsia="DFKai-SB" w:hAnsi="DFKai-SB" w:hint="eastAsia"/>
                                  <w:i/>
                                  <w:color w:val="FF0000"/>
                                  <w:sz w:val="28"/>
                                  <w:szCs w:val="28"/>
                                  <w:u w:val="single"/>
                                </w:rPr>
                                <w:t>親密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  <w:u w:val="single"/>
                                </w:rPr>
                                <w:br/>
                              </w:r>
                              <w:r w:rsidRPr="00A92853">
                                <w:rPr>
                                  <w:rFonts w:ascii="DFKai-SB" w:eastAsia="DFKai-SB" w:hAnsi="DFKai-SB" w:hint="eastAsia"/>
                                  <w:sz w:val="28"/>
                                  <w:szCs w:val="28"/>
                                </w:rPr>
                                <w:t>（即親近、連</w:t>
                              </w:r>
                              <w:proofErr w:type="gramStart"/>
                              <w:r w:rsidRPr="00A92853">
                                <w:rPr>
                                  <w:rFonts w:ascii="DFKai-SB" w:eastAsia="DFKai-SB" w:hAnsi="DFKai-SB" w:hint="eastAsia"/>
                                  <w:sz w:val="28"/>
                                  <w:szCs w:val="28"/>
                                </w:rPr>
                                <w:t>繫</w:t>
                              </w:r>
                              <w:proofErr w:type="gramEnd"/>
                              <w:r w:rsidRPr="00A92853">
                                <w:rPr>
                                  <w:rFonts w:ascii="DFKai-SB" w:eastAsia="DFKai-SB" w:hAnsi="DFKai-SB" w:hint="eastAsia"/>
                                  <w:sz w:val="28"/>
                                  <w:szCs w:val="28"/>
                                </w:rPr>
                                <w:t>及緊緊依靠著的感覺）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9657" y="1243584"/>
                            <a:ext cx="1012472" cy="468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5AC8BF" w14:textId="77777777" w:rsidR="009352D6" w:rsidRPr="002803E6" w:rsidRDefault="009352D6" w:rsidP="009352D6">
                              <w:pPr>
                                <w:jc w:val="center"/>
                                <w:rPr>
                                  <w:rFonts w:ascii="DFKai-SB" w:eastAsia="DFKai-SB" w:hAnsi="DFKai-SB"/>
                                  <w:b/>
                                </w:rPr>
                              </w:pPr>
                              <w:r w:rsidRPr="002803E6">
                                <w:rPr>
                                  <w:rFonts w:ascii="DFKai-SB" w:eastAsia="DFKai-SB" w:hAnsi="DFKai-SB" w:hint="eastAsia"/>
                                  <w:b/>
                                </w:rPr>
                                <w:t>完整的愛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87144"/>
                            <a:ext cx="2087244" cy="884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6B8C0C" w14:textId="77777777" w:rsidR="009352D6" w:rsidRDefault="009352D6" w:rsidP="000E1E90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 w:rsidRPr="00C71F87">
                                <w:rPr>
                                  <w:rFonts w:ascii="DFKai-SB" w:eastAsia="DFKai-SB" w:hAnsi="DFKai-SB" w:hint="eastAsia"/>
                                  <w:i/>
                                  <w:color w:val="FF0000"/>
                                  <w:sz w:val="28"/>
                                  <w:szCs w:val="28"/>
                                  <w:u w:val="single"/>
                                </w:rPr>
                                <w:t>激情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  <w:u w:val="single"/>
                                </w:rPr>
                                <w:br/>
                              </w:r>
                              <w:r w:rsidRPr="00A92853">
                                <w:rPr>
                                  <w:rFonts w:ascii="DFKai-SB" w:eastAsia="DFKai-SB" w:hAnsi="DFKai-SB" w:hint="eastAsia"/>
                                  <w:sz w:val="28"/>
                                  <w:szCs w:val="28"/>
                                </w:rPr>
                                <w:t>（</w:t>
                              </w:r>
                              <w:r w:rsidRPr="00A92853">
                                <w:rPr>
                                  <w:rFonts w:ascii="DFKai-SB" w:eastAsia="DFKai-SB" w:hAnsi="DFKai-SB" w:hint="eastAsia"/>
                                  <w:sz w:val="28"/>
                                  <w:szCs w:val="28"/>
                                </w:rPr>
                                <w:t>即對喜歡的人具有一種強烈渴望的感覺）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503909" y="1586762"/>
                            <a:ext cx="2530475" cy="941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345A1A" w14:textId="77777777" w:rsidR="009352D6" w:rsidRPr="00C71F87" w:rsidRDefault="009352D6" w:rsidP="000E1E90">
                              <w:pPr>
                                <w:spacing w:after="0"/>
                                <w:jc w:val="center"/>
                                <w:rPr>
                                  <w:rFonts w:ascii="DFKai-SB" w:eastAsia="DFKai-SB" w:hAnsi="DFKai-SB"/>
                                  <w:i/>
                                  <w:color w:val="FF0000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C71F87">
                                <w:rPr>
                                  <w:rFonts w:ascii="DFKai-SB" w:eastAsia="DFKai-SB" w:hAnsi="DFKai-SB" w:hint="eastAsia"/>
                                  <w:i/>
                                  <w:color w:val="FF0000"/>
                                  <w:sz w:val="28"/>
                                  <w:szCs w:val="28"/>
                                  <w:u w:val="single"/>
                                </w:rPr>
                                <w:t>承諾</w:t>
                              </w:r>
                            </w:p>
                            <w:p w14:paraId="54716957" w14:textId="77777777" w:rsidR="009352D6" w:rsidRPr="00A92853" w:rsidRDefault="009352D6" w:rsidP="009352D6">
                              <w:pPr>
                                <w:rPr>
                                  <w:rFonts w:ascii="DFKai-SB" w:eastAsia="DFKai-SB" w:hAnsi="DFKai-SB"/>
                                  <w:sz w:val="28"/>
                                  <w:szCs w:val="28"/>
                                </w:rPr>
                              </w:pPr>
                              <w:r w:rsidRPr="00A92853">
                                <w:rPr>
                                  <w:rFonts w:ascii="DFKai-SB" w:eastAsia="DFKai-SB" w:hAnsi="DFKai-SB" w:hint="eastAsia"/>
                                  <w:sz w:val="28"/>
                                  <w:szCs w:val="28"/>
                                </w:rPr>
                                <w:t>（</w:t>
                              </w:r>
                              <w:r w:rsidRPr="00A92853">
                                <w:rPr>
                                  <w:rFonts w:ascii="DFKai-SB" w:eastAsia="DFKai-SB" w:hAnsi="DFKai-SB" w:hint="eastAsia"/>
                                  <w:sz w:val="28"/>
                                  <w:szCs w:val="28"/>
                                </w:rPr>
                                <w:t>即對培養和維繫彼此關係所作出的決定和負起的責任）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76C47C" id="Group 1" o:spid="_x0000_s1027" style="position:absolute;margin-left:-1.5pt;margin-top:20.45pt;width:483.9pt;height:201.75pt;z-index:-251657216;mso-width-relative:margin;mso-height-relative:margin" coordsize="60343,25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5" o:spid="_x0000_s1028" type="#_x0000_t5" style="position:absolute;left:20628;top:6364;width:14434;height:124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" fillcolor="#f99" strokecolor="black [3213]" strokeweight="1.5pt"/>
                <v:shape id="文字方塊 2" o:spid="_x0000_s1029" type="#_x0000_t202" style="position:absolute;left:11265;width:33134;height:6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420807F" w14:textId="77777777" w:rsidR="009352D6" w:rsidRPr="000E3C90" w:rsidRDefault="009352D6" w:rsidP="009352D6">
                        <w:pPr>
                          <w:jc w:val="center"/>
                          <w:rPr>
                            <w:rFonts w:ascii="微軟正黑體" w:eastAsia="微軟正黑體" w:hAnsi="微軟正黑體"/>
                            <w:sz w:val="24"/>
                            <w:szCs w:val="24"/>
                          </w:rPr>
                        </w:pPr>
                        <w:r w:rsidRPr="00C71F87">
                          <w:rPr>
                            <w:rFonts w:ascii="標楷體" w:eastAsia="標楷體" w:hAnsi="標楷體" w:hint="eastAsia"/>
                            <w:i/>
                            <w:color w:val="FF0000"/>
                            <w:sz w:val="28"/>
                            <w:szCs w:val="28"/>
                            <w:u w:val="single"/>
                          </w:rPr>
                          <w:t>親密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  <w:u w:val="single"/>
                          </w:rPr>
                          <w:br/>
                        </w:r>
                        <w:r w:rsidRPr="00A92853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（即親近、連繫及緊緊依靠著的感覺）</w:t>
                        </w:r>
                      </w:p>
                    </w:txbxContent>
                  </v:textbox>
                </v:shape>
                <v:shape id="文字方塊 2" o:spid="_x0000_s1030" type="#_x0000_t202" style="position:absolute;left:22896;top:12435;width:10125;height:4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5AC8BF" w14:textId="77777777" w:rsidR="009352D6" w:rsidRPr="002803E6" w:rsidRDefault="009352D6" w:rsidP="009352D6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2803E6">
                          <w:rPr>
                            <w:rFonts w:ascii="標楷體" w:eastAsia="標楷體" w:hAnsi="標楷體" w:hint="eastAsia"/>
                            <w:b/>
                          </w:rPr>
                          <w:t>完整的愛</w:t>
                        </w:r>
                      </w:p>
                    </w:txbxContent>
                  </v:textbox>
                </v:shape>
                <v:shape id="文字方塊 2" o:spid="_x0000_s1031" type="#_x0000_t202" style="position:absolute;top:15871;width:20872;height:8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1E6B8C0C" w14:textId="77777777" w:rsidR="009352D6" w:rsidRDefault="009352D6" w:rsidP="000E1E90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 w:rsidRPr="00C71F87">
                          <w:rPr>
                            <w:rFonts w:ascii="標楷體" w:eastAsia="標楷體" w:hAnsi="標楷體" w:hint="eastAsia"/>
                            <w:i/>
                            <w:color w:val="FF0000"/>
                            <w:sz w:val="28"/>
                            <w:szCs w:val="28"/>
                            <w:u w:val="single"/>
                          </w:rPr>
                          <w:t>激情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  <w:u w:val="single"/>
                          </w:rPr>
                          <w:br/>
                        </w:r>
                        <w:r w:rsidRPr="00A92853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（即對喜歡的人具有一種強烈渴望的感覺）</w:t>
                        </w:r>
                      </w:p>
                    </w:txbxContent>
                  </v:textbox>
                </v:shape>
                <v:shape id="文字方塊 2" o:spid="_x0000_s1032" type="#_x0000_t202" style="position:absolute;left:35039;top:15867;width:25304;height:9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55345A1A" w14:textId="77777777" w:rsidR="009352D6" w:rsidRPr="00C71F87" w:rsidRDefault="009352D6" w:rsidP="000E1E90">
                        <w:pPr>
                          <w:spacing w:after="0"/>
                          <w:jc w:val="center"/>
                          <w:rPr>
                            <w:rFonts w:ascii="標楷體" w:eastAsia="標楷體" w:hAnsi="標楷體"/>
                            <w:i/>
                            <w:color w:val="FF0000"/>
                            <w:sz w:val="28"/>
                            <w:szCs w:val="28"/>
                            <w:u w:val="single"/>
                          </w:rPr>
                        </w:pPr>
                        <w:r w:rsidRPr="00C71F87">
                          <w:rPr>
                            <w:rFonts w:ascii="標楷體" w:eastAsia="標楷體" w:hAnsi="標楷體" w:hint="eastAsia"/>
                            <w:i/>
                            <w:color w:val="FF0000"/>
                            <w:sz w:val="28"/>
                            <w:szCs w:val="28"/>
                            <w:u w:val="single"/>
                          </w:rPr>
                          <w:t>承諾</w:t>
                        </w:r>
                      </w:p>
                      <w:p w14:paraId="54716957" w14:textId="77777777" w:rsidR="009352D6" w:rsidRPr="00A92853" w:rsidRDefault="009352D6" w:rsidP="009352D6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A92853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（即對培養和維繫彼此關係所作出的決定和負起的責任）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E1E90">
        <w:rPr>
          <w:rFonts w:ascii="DFKai-SB" w:eastAsia="DFKai-SB" w:hAnsi="DFKai-SB" w:hint="eastAsia"/>
          <w:sz w:val="28"/>
          <w:szCs w:val="28"/>
        </w:rPr>
        <w:t>美國的心理學教授史登堡</w:t>
      </w:r>
      <w:r w:rsidRPr="000E1E90">
        <w:rPr>
          <w:rFonts w:ascii="DFKai-SB" w:eastAsia="DFKai-SB" w:hAnsi="DFKai-SB" w:hint="eastAsia"/>
          <w:sz w:val="28"/>
          <w:szCs w:val="28"/>
          <w:lang w:eastAsia="zh-HK"/>
        </w:rPr>
        <w:t>曾提出愛情三角理論，該理論指出</w:t>
      </w:r>
      <w:r w:rsidRPr="000E1E90">
        <w:rPr>
          <w:rFonts w:ascii="DFKai-SB" w:eastAsia="DFKai-SB" w:hAnsi="DFKai-SB" w:hint="eastAsia"/>
          <w:sz w:val="28"/>
          <w:szCs w:val="28"/>
        </w:rPr>
        <w:t>愛</w:t>
      </w:r>
      <w:r w:rsidRPr="000E1E90">
        <w:rPr>
          <w:rFonts w:ascii="DFKai-SB" w:eastAsia="DFKai-SB" w:hAnsi="DFKai-SB" w:hint="eastAsia"/>
          <w:sz w:val="28"/>
          <w:szCs w:val="28"/>
          <w:lang w:eastAsia="zh-HK"/>
        </w:rPr>
        <w:t>情應由</w:t>
      </w:r>
      <w:r w:rsidRPr="000E1E90">
        <w:rPr>
          <w:rFonts w:ascii="DFKai-SB" w:eastAsia="DFKai-SB" w:hAnsi="DFKai-SB" w:hint="eastAsia"/>
          <w:sz w:val="28"/>
          <w:szCs w:val="28"/>
        </w:rPr>
        <w:t>三個元素所構成</w:t>
      </w:r>
      <w:r w:rsidRPr="000E1E90">
        <w:rPr>
          <w:rFonts w:ascii="DFKai-SB" w:eastAsia="DFKai-SB" w:hAnsi="DFKai-SB" w:hint="eastAsia"/>
          <w:sz w:val="28"/>
          <w:szCs w:val="28"/>
          <w:lang w:eastAsia="zh-HK"/>
        </w:rPr>
        <w:t>，包括：</w:t>
      </w:r>
    </w:p>
    <w:p w14:paraId="1E879497" w14:textId="77777777" w:rsidR="009352D6" w:rsidRPr="00853C6B" w:rsidRDefault="009352D6" w:rsidP="009352D6">
      <w:pPr>
        <w:pStyle w:val="ListParagraph"/>
        <w:snapToGrid w:val="0"/>
        <w:ind w:left="360"/>
        <w:rPr>
          <w:rFonts w:ascii="DFKai-SB" w:eastAsia="DFKai-SB" w:hAnsi="DFKai-SB"/>
          <w:sz w:val="28"/>
          <w:szCs w:val="28"/>
          <w:lang w:eastAsia="zh-HK"/>
        </w:rPr>
      </w:pPr>
    </w:p>
    <w:p w14:paraId="525C1DA6" w14:textId="77777777" w:rsidR="009352D6" w:rsidRPr="00853C6B" w:rsidRDefault="009352D6" w:rsidP="009352D6">
      <w:pPr>
        <w:pStyle w:val="ListParagraph"/>
        <w:snapToGrid w:val="0"/>
        <w:ind w:left="360"/>
        <w:rPr>
          <w:rFonts w:ascii="DFKai-SB" w:eastAsia="DFKai-SB" w:hAnsi="DFKai-SB"/>
          <w:sz w:val="28"/>
          <w:szCs w:val="28"/>
          <w:lang w:eastAsia="zh-HK"/>
        </w:rPr>
      </w:pPr>
    </w:p>
    <w:p w14:paraId="32EA5D5F" w14:textId="77777777" w:rsidR="009352D6" w:rsidRPr="00853C6B" w:rsidRDefault="009352D6" w:rsidP="009352D6">
      <w:pPr>
        <w:pStyle w:val="ListParagraph"/>
        <w:snapToGrid w:val="0"/>
        <w:ind w:left="360"/>
        <w:rPr>
          <w:rFonts w:ascii="DFKai-SB" w:eastAsia="DFKai-SB" w:hAnsi="DFKai-SB"/>
          <w:sz w:val="28"/>
          <w:szCs w:val="28"/>
          <w:lang w:eastAsia="zh-HK"/>
        </w:rPr>
      </w:pPr>
    </w:p>
    <w:p w14:paraId="640CC6D9" w14:textId="77777777" w:rsidR="009352D6" w:rsidRPr="00853C6B" w:rsidRDefault="009352D6" w:rsidP="009352D6">
      <w:pPr>
        <w:pStyle w:val="ListParagraph"/>
        <w:snapToGrid w:val="0"/>
        <w:ind w:left="360"/>
        <w:rPr>
          <w:rFonts w:ascii="DFKai-SB" w:eastAsia="DFKai-SB" w:hAnsi="DFKai-SB"/>
          <w:sz w:val="28"/>
          <w:szCs w:val="28"/>
          <w:lang w:eastAsia="zh-HK"/>
        </w:rPr>
      </w:pPr>
    </w:p>
    <w:p w14:paraId="59355BA8" w14:textId="77777777" w:rsidR="009352D6" w:rsidRPr="00853C6B" w:rsidRDefault="009352D6" w:rsidP="009352D6">
      <w:pPr>
        <w:pStyle w:val="ListParagraph"/>
        <w:snapToGrid w:val="0"/>
        <w:ind w:left="360"/>
        <w:rPr>
          <w:rFonts w:ascii="DFKai-SB" w:eastAsia="DFKai-SB" w:hAnsi="DFKai-SB"/>
          <w:sz w:val="28"/>
          <w:szCs w:val="28"/>
          <w:lang w:eastAsia="zh-HK"/>
        </w:rPr>
      </w:pPr>
    </w:p>
    <w:p w14:paraId="6F0A1A4A" w14:textId="77777777" w:rsidR="009352D6" w:rsidRPr="00853C6B" w:rsidRDefault="009352D6" w:rsidP="009352D6">
      <w:pPr>
        <w:pStyle w:val="ListParagraph"/>
        <w:snapToGrid w:val="0"/>
        <w:ind w:left="360"/>
        <w:rPr>
          <w:rFonts w:ascii="DFKai-SB" w:eastAsia="DFKai-SB" w:hAnsi="DFKai-SB"/>
          <w:sz w:val="28"/>
          <w:szCs w:val="28"/>
          <w:lang w:eastAsia="zh-HK"/>
        </w:rPr>
      </w:pPr>
    </w:p>
    <w:p w14:paraId="719F760D" w14:textId="77777777" w:rsidR="009352D6" w:rsidRPr="00853C6B" w:rsidRDefault="009352D6" w:rsidP="009352D6">
      <w:pPr>
        <w:pStyle w:val="ListParagraph"/>
        <w:snapToGrid w:val="0"/>
        <w:ind w:left="360"/>
        <w:rPr>
          <w:rFonts w:ascii="DFKai-SB" w:eastAsia="DFKai-SB" w:hAnsi="DFKai-SB"/>
          <w:sz w:val="28"/>
          <w:szCs w:val="28"/>
          <w:lang w:eastAsia="zh-HK"/>
        </w:rPr>
      </w:pPr>
    </w:p>
    <w:p w14:paraId="0D80C397" w14:textId="77777777" w:rsidR="009352D6" w:rsidRPr="00853C6B" w:rsidRDefault="009352D6" w:rsidP="009352D6">
      <w:pPr>
        <w:pStyle w:val="ListParagraph"/>
        <w:snapToGrid w:val="0"/>
        <w:ind w:left="360"/>
        <w:rPr>
          <w:rFonts w:ascii="DFKai-SB" w:eastAsia="DFKai-SB" w:hAnsi="DFKai-SB"/>
          <w:sz w:val="28"/>
          <w:szCs w:val="28"/>
          <w:lang w:eastAsia="zh-HK"/>
        </w:rPr>
      </w:pPr>
    </w:p>
    <w:p w14:paraId="1FDC3CDE" w14:textId="77777777" w:rsidR="006B44CA" w:rsidRDefault="006B44CA" w:rsidP="009352D6">
      <w:pPr>
        <w:snapToGrid w:val="0"/>
        <w:rPr>
          <w:rFonts w:ascii="DFKai-SB" w:eastAsia="DFKai-SB" w:hAnsi="DFKai-SB" w:cs="Times New Roman"/>
          <w:b/>
          <w:sz w:val="28"/>
          <w:szCs w:val="28"/>
          <w:lang w:eastAsia="zh-HK"/>
        </w:rPr>
      </w:pPr>
    </w:p>
    <w:p w14:paraId="5F17CF49" w14:textId="77777777" w:rsidR="009352D6" w:rsidRPr="00853C6B" w:rsidRDefault="009352D6" w:rsidP="009352D6">
      <w:pPr>
        <w:snapToGrid w:val="0"/>
        <w:rPr>
          <w:rFonts w:ascii="DFKai-SB" w:eastAsia="DFKai-SB" w:hAnsi="DFKai-SB" w:cs="Times New Roman"/>
          <w:b/>
          <w:sz w:val="28"/>
          <w:szCs w:val="28"/>
          <w:lang w:eastAsia="zh-HK"/>
        </w:rPr>
      </w:pPr>
      <w:r w:rsidRPr="00853C6B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乙</w:t>
      </w:r>
      <w:r w:rsidRPr="00853C6B">
        <w:rPr>
          <w:rFonts w:ascii="DFKai-SB" w:eastAsia="DFKai-SB" w:hAnsi="DFKai-SB" w:cs="Times New Roman" w:hint="eastAsia"/>
          <w:b/>
          <w:sz w:val="28"/>
          <w:szCs w:val="28"/>
        </w:rPr>
        <w:t xml:space="preserve">　</w:t>
      </w:r>
      <w:r w:rsidRPr="00853C6B">
        <w:rPr>
          <w:rFonts w:ascii="DFKai-SB" w:eastAsia="DFKai-SB" w:hAnsi="DFKai-SB" w:cs="Times New Roman" w:hint="eastAsia"/>
          <w:b/>
          <w:sz w:val="28"/>
          <w:szCs w:val="28"/>
        </w:rPr>
        <w:tab/>
      </w:r>
      <w:r w:rsidRPr="00853C6B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是非題</w:t>
      </w:r>
    </w:p>
    <w:p w14:paraId="2F781E07" w14:textId="77777777" w:rsidR="00F24FD7" w:rsidRPr="00155534" w:rsidRDefault="00647E94" w:rsidP="00155534">
      <w:pPr>
        <w:snapToGrid w:val="0"/>
        <w:spacing w:line="240" w:lineRule="auto"/>
        <w:jc w:val="both"/>
        <w:rPr>
          <w:rFonts w:ascii="DFKai-SB" w:eastAsia="DFKai-SB" w:hAnsi="DFKai-SB" w:cs="Times New Roman"/>
          <w:b/>
          <w:sz w:val="28"/>
          <w:szCs w:val="28"/>
          <w:lang w:eastAsia="zh-HK"/>
        </w:rPr>
      </w:pPr>
      <w:r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判斷下列</w:t>
      </w:r>
      <w:r w:rsidR="004F0CEE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有</w:t>
      </w:r>
      <w:r w:rsidR="004F0CEE">
        <w:rPr>
          <w:rFonts w:ascii="DFKai-SB" w:eastAsia="DFKai-SB" w:hAnsi="DFKai-SB" w:cs="Times New Roman" w:hint="eastAsia"/>
          <w:b/>
          <w:sz w:val="28"/>
          <w:szCs w:val="28"/>
        </w:rPr>
        <w:t>關</w:t>
      </w:r>
      <w:r w:rsidR="004F0CEE" w:rsidRPr="00D72055">
        <w:rPr>
          <w:rFonts w:ascii="DFKai-SB" w:eastAsia="DFKai-SB" w:hAnsi="DFKai-SB" w:hint="eastAsia"/>
          <w:b/>
          <w:sz w:val="28"/>
          <w:szCs w:val="28"/>
          <w:lang w:eastAsia="zh-HK"/>
        </w:rPr>
        <w:t>「</w:t>
      </w:r>
      <w:r w:rsidR="004F0CEE" w:rsidRPr="00B222CE">
        <w:rPr>
          <w:rFonts w:ascii="DFKai-SB" w:eastAsia="DFKai-SB" w:hAnsi="DFKai-SB" w:hint="eastAsia"/>
          <w:b/>
          <w:sz w:val="28"/>
          <w:szCs w:val="28"/>
          <w:lang w:eastAsia="zh-HK"/>
        </w:rPr>
        <w:t>愛情三角</w:t>
      </w:r>
      <w:r w:rsidR="004F0CEE" w:rsidRPr="00035F60">
        <w:rPr>
          <w:rFonts w:ascii="DFKai-SB" w:eastAsia="DFKai-SB" w:hAnsi="DFKai-SB" w:hint="eastAsia"/>
          <w:b/>
          <w:sz w:val="28"/>
          <w:szCs w:val="28"/>
          <w:lang w:eastAsia="zh-HK"/>
        </w:rPr>
        <w:t>理</w:t>
      </w:r>
      <w:r w:rsidR="004F0CEE" w:rsidRPr="00B222CE">
        <w:rPr>
          <w:rFonts w:ascii="DFKai-SB" w:eastAsia="DFKai-SB" w:hAnsi="DFKai-SB" w:hint="eastAsia"/>
          <w:b/>
          <w:sz w:val="28"/>
          <w:szCs w:val="28"/>
          <w:lang w:eastAsia="zh-HK"/>
        </w:rPr>
        <w:t>論</w:t>
      </w:r>
      <w:r w:rsidR="004F0CEE" w:rsidRPr="00D72055">
        <w:rPr>
          <w:rFonts w:ascii="DFKai-SB" w:eastAsia="DFKai-SB" w:hAnsi="DFKai-SB" w:hint="eastAsia"/>
          <w:b/>
          <w:sz w:val="28"/>
          <w:szCs w:val="28"/>
          <w:lang w:eastAsia="zh-HK"/>
        </w:rPr>
        <w:t>」</w:t>
      </w:r>
      <w:r w:rsidR="004F0CEE">
        <w:rPr>
          <w:rFonts w:ascii="DFKai-SB" w:eastAsia="DFKai-SB" w:hAnsi="DFKai-SB" w:hint="eastAsia"/>
          <w:b/>
          <w:sz w:val="28"/>
          <w:szCs w:val="28"/>
          <w:lang w:eastAsia="zh-HK"/>
        </w:rPr>
        <w:t>的</w:t>
      </w:r>
      <w:r w:rsidR="009352D6" w:rsidRPr="00853C6B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句子。正</w:t>
      </w:r>
      <w:r w:rsidR="009352D6" w:rsidRPr="00853C6B">
        <w:rPr>
          <w:rFonts w:ascii="DFKai-SB" w:eastAsia="DFKai-SB" w:hAnsi="DFKai-SB" w:cs="Times New Roman" w:hint="eastAsia"/>
          <w:b/>
          <w:sz w:val="28"/>
          <w:szCs w:val="28"/>
        </w:rPr>
        <w:t>確</w:t>
      </w:r>
      <w:r w:rsidR="009352D6" w:rsidRPr="00853C6B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的填上「</w:t>
      </w:r>
      <w:r w:rsidR="009352D6" w:rsidRPr="00622C1E">
        <w:rPr>
          <w:rFonts w:ascii="Times New Roman" w:eastAsia="DFKai-SB" w:hAnsi="Times New Roman" w:cs="Times New Roman"/>
          <w:b/>
          <w:sz w:val="28"/>
          <w:szCs w:val="28"/>
        </w:rPr>
        <w:t>T</w:t>
      </w:r>
      <w:r w:rsidR="009352D6" w:rsidRPr="00853C6B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」，錯</w:t>
      </w:r>
      <w:r w:rsidR="009352D6" w:rsidRPr="00853C6B">
        <w:rPr>
          <w:rFonts w:ascii="DFKai-SB" w:eastAsia="DFKai-SB" w:hAnsi="DFKai-SB" w:cs="Times New Roman" w:hint="eastAsia"/>
          <w:b/>
          <w:sz w:val="28"/>
          <w:szCs w:val="28"/>
        </w:rPr>
        <w:t>誤</w:t>
      </w:r>
      <w:r w:rsidR="009352D6" w:rsidRPr="00853C6B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的填上「</w:t>
      </w:r>
      <w:r w:rsidR="009352D6" w:rsidRPr="00622C1E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F</w:t>
      </w:r>
      <w:r w:rsidR="009352D6" w:rsidRPr="00853C6B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」。</w:t>
      </w:r>
    </w:p>
    <w:tbl>
      <w:tblPr>
        <w:tblStyle w:val="TableGrid"/>
        <w:tblW w:w="8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"/>
        <w:gridCol w:w="7127"/>
        <w:gridCol w:w="785"/>
      </w:tblGrid>
      <w:tr w:rsidR="009352D6" w:rsidRPr="00853C6B" w14:paraId="6BA8F7B0" w14:textId="77777777" w:rsidTr="0084390E">
        <w:tc>
          <w:tcPr>
            <w:tcW w:w="490" w:type="dxa"/>
          </w:tcPr>
          <w:p w14:paraId="2E24CBB6" w14:textId="77777777" w:rsidR="009352D6" w:rsidRPr="00853C6B" w:rsidRDefault="009352D6" w:rsidP="00E44FE6">
            <w:pPr>
              <w:pStyle w:val="ListParagraph"/>
              <w:widowControl w:val="0"/>
              <w:numPr>
                <w:ilvl w:val="0"/>
                <w:numId w:val="6"/>
              </w:numPr>
              <w:snapToGrid w:val="0"/>
              <w:contextualSpacing w:val="0"/>
              <w:rPr>
                <w:rFonts w:ascii="DFKai-SB" w:eastAsia="DFKai-SB" w:hAnsi="DFKai-SB" w:cs="Times New Roman"/>
                <w:sz w:val="28"/>
                <w:szCs w:val="28"/>
              </w:rPr>
            </w:pPr>
          </w:p>
        </w:tc>
        <w:tc>
          <w:tcPr>
            <w:tcW w:w="7127" w:type="dxa"/>
            <w:hideMark/>
          </w:tcPr>
          <w:p w14:paraId="54A7BE70" w14:textId="77777777" w:rsidR="009352D6" w:rsidRPr="00853C6B" w:rsidRDefault="009352D6" w:rsidP="00C71F87">
            <w:pPr>
              <w:snapToGrid w:val="0"/>
              <w:jc w:val="both"/>
              <w:rPr>
                <w:rFonts w:ascii="DFKai-SB" w:eastAsia="DFKai-SB" w:hAnsi="DFKai-SB" w:cs="Times New Roman"/>
                <w:sz w:val="28"/>
                <w:szCs w:val="28"/>
              </w:rPr>
            </w:pPr>
            <w:r w:rsidRPr="00853C6B">
              <w:rPr>
                <w:rFonts w:ascii="DFKai-SB" w:eastAsia="DFKai-SB" w:hAnsi="DFKai-SB" w:cs="Times New Roman" w:hint="eastAsia"/>
                <w:sz w:val="28"/>
                <w:szCs w:val="28"/>
              </w:rPr>
              <w:t>「浪漫之愛」是</w:t>
            </w:r>
            <w:r w:rsidRPr="00853C6B">
              <w:rPr>
                <w:rFonts w:ascii="DFKai-SB" w:eastAsia="DFKai-SB" w:hAnsi="DFKai-SB" w:cs="Times New Roman" w:hint="eastAsia"/>
                <w:sz w:val="28"/>
                <w:szCs w:val="28"/>
                <w:lang w:eastAsia="zh-HK"/>
              </w:rPr>
              <w:t>一種</w:t>
            </w:r>
            <w:r w:rsidRPr="00853C6B">
              <w:rPr>
                <w:rFonts w:ascii="DFKai-SB" w:eastAsia="DFKai-SB" w:hAnsi="DFKai-SB" w:cs="Times New Roman" w:hint="eastAsia"/>
                <w:sz w:val="28"/>
                <w:szCs w:val="28"/>
              </w:rPr>
              <w:t>主要由「親密」和「激情」所組成的感情關係</w:t>
            </w:r>
            <w:r w:rsidRPr="00853C6B">
              <w:rPr>
                <w:rFonts w:ascii="DFKai-SB" w:eastAsia="DFKai-SB" w:hAnsi="DFKai-SB" w:cs="Times New Roman" w:hint="eastAsia"/>
                <w:sz w:val="28"/>
                <w:szCs w:val="28"/>
                <w:lang w:eastAsia="zh-HK"/>
              </w:rPr>
              <w:t>。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241A6CE" w14:textId="77777777" w:rsidR="009352D6" w:rsidRPr="00C71F87" w:rsidRDefault="009352D6" w:rsidP="00E44FE6">
            <w:pPr>
              <w:snapToGrid w:val="0"/>
              <w:jc w:val="center"/>
              <w:rPr>
                <w:rFonts w:ascii="Times New Roman" w:eastAsia="DFKai-SB" w:hAnsi="Times New Roman" w:cs="Times New Roman"/>
                <w:i/>
                <w:color w:val="FF0000"/>
                <w:sz w:val="28"/>
                <w:szCs w:val="28"/>
              </w:rPr>
            </w:pPr>
            <w:r w:rsidRPr="00C71F87">
              <w:rPr>
                <w:rFonts w:ascii="Times New Roman" w:eastAsia="DFKai-SB" w:hAnsi="Times New Roman" w:cs="Times New Roman"/>
                <w:i/>
                <w:color w:val="FF0000"/>
                <w:sz w:val="28"/>
                <w:szCs w:val="28"/>
              </w:rPr>
              <w:t>T</w:t>
            </w:r>
          </w:p>
        </w:tc>
      </w:tr>
      <w:tr w:rsidR="009352D6" w:rsidRPr="00853C6B" w14:paraId="1A06EEEC" w14:textId="77777777" w:rsidTr="0084390E">
        <w:tc>
          <w:tcPr>
            <w:tcW w:w="490" w:type="dxa"/>
          </w:tcPr>
          <w:p w14:paraId="4C330662" w14:textId="77777777" w:rsidR="009352D6" w:rsidRPr="00853C6B" w:rsidRDefault="009352D6" w:rsidP="00E44FE6">
            <w:pPr>
              <w:pStyle w:val="ListParagraph"/>
              <w:widowControl w:val="0"/>
              <w:numPr>
                <w:ilvl w:val="0"/>
                <w:numId w:val="6"/>
              </w:numPr>
              <w:snapToGrid w:val="0"/>
              <w:contextualSpacing w:val="0"/>
              <w:rPr>
                <w:rFonts w:ascii="DFKai-SB" w:eastAsia="DFKai-SB" w:hAnsi="DFKai-SB" w:cs="Times New Roman"/>
                <w:sz w:val="28"/>
                <w:szCs w:val="28"/>
              </w:rPr>
            </w:pPr>
          </w:p>
        </w:tc>
        <w:tc>
          <w:tcPr>
            <w:tcW w:w="7127" w:type="dxa"/>
            <w:hideMark/>
          </w:tcPr>
          <w:p w14:paraId="5C88C9B9" w14:textId="77777777" w:rsidR="009352D6" w:rsidRPr="00853C6B" w:rsidRDefault="009352D6" w:rsidP="00C71F87">
            <w:pPr>
              <w:snapToGrid w:val="0"/>
              <w:jc w:val="both"/>
              <w:rPr>
                <w:rFonts w:ascii="DFKai-SB" w:eastAsia="DFKai-SB" w:hAnsi="DFKai-SB" w:cs="Times New Roman"/>
                <w:sz w:val="28"/>
                <w:szCs w:val="28"/>
              </w:rPr>
            </w:pPr>
            <w:r w:rsidRPr="00853C6B">
              <w:rPr>
                <w:rFonts w:ascii="DFKai-SB" w:eastAsia="DFKai-SB" w:hAnsi="DFKai-SB" w:cs="Times New Roman" w:hint="eastAsia"/>
                <w:sz w:val="28"/>
                <w:szCs w:val="28"/>
              </w:rPr>
              <w:t>倘若因一時衝動發生性行為，</w:t>
            </w:r>
            <w:r w:rsidRPr="00853C6B">
              <w:rPr>
                <w:rFonts w:ascii="DFKai-SB" w:eastAsia="DFKai-SB" w:hAnsi="DFKai-SB" w:cs="Times New Roman" w:hint="eastAsia"/>
                <w:sz w:val="28"/>
                <w:szCs w:val="28"/>
                <w:lang w:eastAsia="zh-HK"/>
              </w:rPr>
              <w:t>或會出現</w:t>
            </w:r>
            <w:r w:rsidRPr="00853C6B">
              <w:rPr>
                <w:rFonts w:ascii="DFKai-SB" w:eastAsia="DFKai-SB" w:hAnsi="DFKai-SB" w:cs="Times New Roman" w:hint="eastAsia"/>
                <w:sz w:val="28"/>
                <w:szCs w:val="28"/>
              </w:rPr>
              <w:t>意外懷孕的風險</w:t>
            </w:r>
            <w:r w:rsidRPr="00853C6B">
              <w:rPr>
                <w:rFonts w:ascii="DFKai-SB" w:eastAsia="DFKai-SB" w:hAnsi="DFKai-SB" w:cs="Times New Roman" w:hint="eastAsia"/>
                <w:sz w:val="28"/>
                <w:szCs w:val="28"/>
                <w:lang w:eastAsia="zh-HK"/>
              </w:rPr>
              <w:t>。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AF9C2C" w14:textId="77777777" w:rsidR="009352D6" w:rsidRPr="00C71F87" w:rsidRDefault="009352D6" w:rsidP="00E44FE6">
            <w:pPr>
              <w:snapToGrid w:val="0"/>
              <w:jc w:val="center"/>
              <w:rPr>
                <w:rFonts w:ascii="Times New Roman" w:eastAsia="DFKai-SB" w:hAnsi="Times New Roman" w:cs="Times New Roman"/>
                <w:i/>
                <w:color w:val="FF0000"/>
                <w:sz w:val="28"/>
                <w:szCs w:val="28"/>
              </w:rPr>
            </w:pPr>
            <w:r w:rsidRPr="00C71F87">
              <w:rPr>
                <w:rFonts w:ascii="Times New Roman" w:eastAsia="DFKai-SB" w:hAnsi="Times New Roman" w:cs="Times New Roman"/>
                <w:i/>
                <w:color w:val="FF0000"/>
                <w:sz w:val="28"/>
                <w:szCs w:val="28"/>
              </w:rPr>
              <w:t>T</w:t>
            </w:r>
          </w:p>
        </w:tc>
      </w:tr>
      <w:tr w:rsidR="009352D6" w:rsidRPr="00853C6B" w14:paraId="73B4E7F7" w14:textId="77777777" w:rsidTr="0084390E">
        <w:tc>
          <w:tcPr>
            <w:tcW w:w="490" w:type="dxa"/>
          </w:tcPr>
          <w:p w14:paraId="17088A49" w14:textId="77777777" w:rsidR="009352D6" w:rsidRPr="00853C6B" w:rsidRDefault="009352D6" w:rsidP="00E44FE6">
            <w:pPr>
              <w:pStyle w:val="ListParagraph"/>
              <w:widowControl w:val="0"/>
              <w:numPr>
                <w:ilvl w:val="0"/>
                <w:numId w:val="6"/>
              </w:numPr>
              <w:snapToGrid w:val="0"/>
              <w:contextualSpacing w:val="0"/>
              <w:rPr>
                <w:rFonts w:ascii="DFKai-SB" w:eastAsia="DFKai-SB" w:hAnsi="DFKai-SB" w:cs="Times New Roman"/>
                <w:sz w:val="28"/>
                <w:szCs w:val="28"/>
              </w:rPr>
            </w:pPr>
          </w:p>
        </w:tc>
        <w:tc>
          <w:tcPr>
            <w:tcW w:w="7127" w:type="dxa"/>
            <w:hideMark/>
          </w:tcPr>
          <w:p w14:paraId="3DADCEFD" w14:textId="77777777" w:rsidR="009352D6" w:rsidRPr="00853C6B" w:rsidRDefault="009352D6" w:rsidP="00C71F87">
            <w:pPr>
              <w:snapToGrid w:val="0"/>
              <w:jc w:val="both"/>
              <w:rPr>
                <w:rFonts w:ascii="DFKai-SB" w:eastAsia="DFKai-SB" w:hAnsi="DFKai-SB" w:cs="Times New Roman"/>
                <w:sz w:val="28"/>
                <w:szCs w:val="28"/>
              </w:rPr>
            </w:pPr>
            <w:r w:rsidRPr="00853C6B">
              <w:rPr>
                <w:rFonts w:ascii="DFKai-SB" w:eastAsia="DFKai-SB" w:hAnsi="DFKai-SB" w:cs="Times New Roman" w:hint="eastAsia"/>
                <w:sz w:val="28"/>
                <w:szCs w:val="28"/>
              </w:rPr>
              <w:t>「友誼之愛」是</w:t>
            </w:r>
            <w:r w:rsidRPr="00853C6B">
              <w:rPr>
                <w:rFonts w:ascii="DFKai-SB" w:eastAsia="DFKai-SB" w:hAnsi="DFKai-SB" w:cs="Times New Roman" w:hint="eastAsia"/>
                <w:sz w:val="28"/>
                <w:szCs w:val="28"/>
                <w:lang w:eastAsia="zh-HK"/>
              </w:rPr>
              <w:t>一種</w:t>
            </w:r>
            <w:r w:rsidRPr="00853C6B">
              <w:rPr>
                <w:rFonts w:ascii="DFKai-SB" w:eastAsia="DFKai-SB" w:hAnsi="DFKai-SB" w:cs="Times New Roman" w:hint="eastAsia"/>
                <w:sz w:val="28"/>
                <w:szCs w:val="28"/>
              </w:rPr>
              <w:t>主要由「激情」和「承諾」</w:t>
            </w:r>
            <w:r w:rsidRPr="00853C6B">
              <w:rPr>
                <w:rFonts w:ascii="DFKai-SB" w:eastAsia="DFKai-SB" w:hAnsi="DFKai-SB" w:cs="Times New Roman" w:hint="eastAsia"/>
                <w:sz w:val="28"/>
                <w:szCs w:val="28"/>
                <w:lang w:eastAsia="zh-HK"/>
              </w:rPr>
              <w:t>所</w:t>
            </w:r>
            <w:r w:rsidRPr="00853C6B">
              <w:rPr>
                <w:rFonts w:ascii="DFKai-SB" w:eastAsia="DFKai-SB" w:hAnsi="DFKai-SB" w:cs="Times New Roman" w:hint="eastAsia"/>
                <w:sz w:val="28"/>
                <w:szCs w:val="28"/>
              </w:rPr>
              <w:t>組成的感情關係</w:t>
            </w:r>
            <w:r w:rsidRPr="00853C6B">
              <w:rPr>
                <w:rFonts w:ascii="DFKai-SB" w:eastAsia="DFKai-SB" w:hAnsi="DFKai-SB" w:cs="Times New Roman" w:hint="eastAsia"/>
                <w:sz w:val="28"/>
                <w:szCs w:val="28"/>
                <w:lang w:eastAsia="zh-HK"/>
              </w:rPr>
              <w:t>。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FEA89CA" w14:textId="77777777" w:rsidR="009352D6" w:rsidRPr="00C71F87" w:rsidRDefault="009352D6" w:rsidP="00E44FE6">
            <w:pPr>
              <w:snapToGrid w:val="0"/>
              <w:jc w:val="center"/>
              <w:rPr>
                <w:rFonts w:ascii="Times New Roman" w:eastAsia="DFKai-SB" w:hAnsi="Times New Roman" w:cs="Times New Roman"/>
                <w:i/>
                <w:color w:val="FF0000"/>
                <w:sz w:val="28"/>
                <w:szCs w:val="28"/>
              </w:rPr>
            </w:pPr>
            <w:r w:rsidRPr="00C71F87">
              <w:rPr>
                <w:rFonts w:ascii="Times New Roman" w:eastAsia="DFKai-SB" w:hAnsi="Times New Roman" w:cs="Times New Roman"/>
                <w:i/>
                <w:color w:val="FF0000"/>
                <w:sz w:val="28"/>
                <w:szCs w:val="28"/>
              </w:rPr>
              <w:t>F</w:t>
            </w:r>
          </w:p>
        </w:tc>
      </w:tr>
    </w:tbl>
    <w:p w14:paraId="7E33E9E9" w14:textId="77777777" w:rsidR="000F7293" w:rsidRDefault="000F7293" w:rsidP="000F7293">
      <w:pPr>
        <w:snapToGrid w:val="0"/>
        <w:spacing w:after="0"/>
        <w:rPr>
          <w:rFonts w:ascii="DFKai-SB" w:eastAsia="DFKai-SB" w:hAnsi="DFKai-SB" w:cs="Times New Roman"/>
          <w:b/>
          <w:sz w:val="28"/>
          <w:szCs w:val="28"/>
          <w:lang w:eastAsia="zh-HK"/>
        </w:rPr>
      </w:pPr>
    </w:p>
    <w:p w14:paraId="28A1812A" w14:textId="77777777" w:rsidR="009352D6" w:rsidRPr="00853C6B" w:rsidRDefault="009352D6" w:rsidP="000F7293">
      <w:pPr>
        <w:snapToGrid w:val="0"/>
        <w:spacing w:after="0"/>
        <w:rPr>
          <w:rFonts w:ascii="DFKai-SB" w:eastAsia="DFKai-SB" w:hAnsi="DFKai-SB" w:cs="Times New Roman"/>
          <w:b/>
          <w:sz w:val="28"/>
          <w:szCs w:val="28"/>
        </w:rPr>
      </w:pPr>
      <w:r w:rsidRPr="00853C6B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丙</w:t>
      </w:r>
      <w:r w:rsidRPr="00853C6B">
        <w:rPr>
          <w:rFonts w:ascii="DFKai-SB" w:eastAsia="DFKai-SB" w:hAnsi="DFKai-SB" w:cs="Times New Roman" w:hint="eastAsia"/>
          <w:b/>
          <w:sz w:val="28"/>
          <w:szCs w:val="28"/>
        </w:rPr>
        <w:tab/>
      </w:r>
      <w:proofErr w:type="gramStart"/>
      <w:r w:rsidRPr="00853C6B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短答題</w:t>
      </w:r>
      <w:proofErr w:type="gramEnd"/>
    </w:p>
    <w:p w14:paraId="56E4E2ED" w14:textId="77777777" w:rsidR="009352D6" w:rsidRPr="002E53E1" w:rsidRDefault="009352D6" w:rsidP="000F7293">
      <w:pPr>
        <w:snapToGrid w:val="0"/>
        <w:spacing w:after="0"/>
        <w:rPr>
          <w:rFonts w:ascii="DFKai-SB" w:eastAsia="DFKai-SB" w:hAnsi="DFKai-SB"/>
          <w:sz w:val="28"/>
          <w:szCs w:val="28"/>
          <w:lang w:eastAsia="zh-HK"/>
        </w:rPr>
      </w:pPr>
      <w:r w:rsidRPr="002E53E1">
        <w:rPr>
          <w:rFonts w:ascii="DFKai-SB" w:eastAsia="DFKai-SB" w:hAnsi="DFKai-SB" w:hint="eastAsia"/>
          <w:sz w:val="28"/>
          <w:szCs w:val="28"/>
          <w:lang w:eastAsia="zh-HK"/>
        </w:rPr>
        <w:lastRenderedPageBreak/>
        <w:t>我們能如何建立</w:t>
      </w:r>
      <w:r w:rsidRPr="002E53E1">
        <w:rPr>
          <w:rFonts w:ascii="DFKai-SB" w:eastAsia="DFKai-SB" w:hAnsi="DFKai-SB" w:hint="eastAsia"/>
          <w:sz w:val="28"/>
          <w:szCs w:val="28"/>
        </w:rPr>
        <w:t>成熟和健康的愛情關係</w:t>
      </w:r>
      <w:r w:rsidRPr="002E53E1">
        <w:rPr>
          <w:rFonts w:ascii="DFKai-SB" w:eastAsia="DFKai-SB" w:hAnsi="DFKai-SB" w:hint="eastAsia"/>
          <w:sz w:val="28"/>
          <w:szCs w:val="28"/>
          <w:lang w:eastAsia="zh-HK"/>
        </w:rPr>
        <w:t>？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7"/>
      </w:tblGrid>
      <w:tr w:rsidR="009352D6" w:rsidRPr="00853C6B" w14:paraId="7D6A94FC" w14:textId="77777777" w:rsidTr="009352D6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E2808E" w14:textId="77777777" w:rsidR="009352D6" w:rsidRPr="00C71F87" w:rsidRDefault="009352D6" w:rsidP="00C71F87">
            <w:pPr>
              <w:snapToGrid w:val="0"/>
              <w:spacing w:line="276" w:lineRule="auto"/>
              <w:rPr>
                <w:rFonts w:ascii="DFKai-SB" w:eastAsia="DFKai-SB" w:hAnsi="DFKai-SB"/>
                <w:i/>
                <w:color w:val="FF0000"/>
                <w:sz w:val="28"/>
                <w:szCs w:val="28"/>
              </w:rPr>
            </w:pPr>
            <w:r w:rsidRPr="00C71F87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</w:rPr>
              <w:t>只有強而有力地結合「親密」、「激情」和「承諾」三個元</w:t>
            </w:r>
          </w:p>
        </w:tc>
      </w:tr>
      <w:tr w:rsidR="009352D6" w:rsidRPr="00853C6B" w14:paraId="17651A9C" w14:textId="77777777" w:rsidTr="009352D6"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E279BC" w14:textId="38D33855" w:rsidR="009352D6" w:rsidRPr="00C71F87" w:rsidRDefault="00AD14B5" w:rsidP="0027450B">
            <w:pPr>
              <w:snapToGrid w:val="0"/>
              <w:spacing w:line="276" w:lineRule="auto"/>
              <w:rPr>
                <w:rFonts w:ascii="DFKai-SB" w:eastAsia="DFKai-SB" w:hAnsi="DFKai-SB"/>
                <w:i/>
                <w:color w:val="FF0000"/>
                <w:sz w:val="28"/>
                <w:szCs w:val="28"/>
              </w:rPr>
            </w:pPr>
            <w:r w:rsidRPr="00C71F87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</w:rPr>
              <w:t>素</w:t>
            </w:r>
            <w:r w:rsidRPr="00C71F87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  <w:lang w:eastAsia="zh-HK"/>
              </w:rPr>
              <w:t>，我</w:t>
            </w:r>
            <w:r w:rsidR="003317BB" w:rsidRPr="00C71F87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  <w:lang w:eastAsia="zh-HK"/>
              </w:rPr>
              <w:t>們才能</w:t>
            </w:r>
            <w:r w:rsidR="00853C6B" w:rsidRPr="00C71F87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  <w:lang w:eastAsia="zh-HK"/>
              </w:rPr>
              <w:t>建立</w:t>
            </w:r>
            <w:r w:rsidR="00853C6B" w:rsidRPr="00C71F87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</w:rPr>
              <w:t>成熟和</w:t>
            </w:r>
            <w:r w:rsidR="000476DF" w:rsidRPr="00C71F87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</w:rPr>
              <w:t>健康</w:t>
            </w:r>
            <w:r w:rsidR="009352D6" w:rsidRPr="00C71F87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</w:rPr>
              <w:t>的愛情關係</w:t>
            </w:r>
            <w:r w:rsidR="009352D6" w:rsidRPr="00C71F87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  <w:lang w:eastAsia="zh-HK"/>
              </w:rPr>
              <w:t>。</w:t>
            </w:r>
          </w:p>
        </w:tc>
      </w:tr>
    </w:tbl>
    <w:p w14:paraId="1CBA8926" w14:textId="77777777" w:rsidR="006F2729" w:rsidRDefault="006F2729" w:rsidP="000F7293">
      <w:pPr>
        <w:pStyle w:val="ListParagraph"/>
        <w:snapToGrid w:val="0"/>
        <w:spacing w:after="0"/>
        <w:ind w:left="0"/>
        <w:jc w:val="center"/>
        <w:rPr>
          <w:rFonts w:ascii="DFKai-SB" w:eastAsia="DFKai-SB" w:hAnsi="DFKai-SB" w:cs="Times New Roman"/>
          <w:sz w:val="28"/>
          <w:szCs w:val="28"/>
        </w:rPr>
      </w:pPr>
    </w:p>
    <w:p w14:paraId="3B2C2C4E" w14:textId="77777777" w:rsidR="00A346E6" w:rsidRPr="00853C6B" w:rsidRDefault="00785AA3" w:rsidP="00853C6B">
      <w:pPr>
        <w:pStyle w:val="ListParagraph"/>
        <w:snapToGrid w:val="0"/>
        <w:ind w:left="0"/>
        <w:jc w:val="center"/>
        <w:rPr>
          <w:rFonts w:ascii="DFKai-SB" w:eastAsia="DFKai-SB" w:hAnsi="DFKai-SB" w:cs="Times New Roman"/>
          <w:sz w:val="28"/>
          <w:szCs w:val="28"/>
        </w:rPr>
      </w:pPr>
      <w:r w:rsidRPr="00853C6B">
        <w:rPr>
          <w:rFonts w:ascii="DFKai-SB" w:eastAsia="DFKai-SB" w:hAnsi="DFKai-SB" w:cs="Times New Roman" w:hint="eastAsia"/>
          <w:sz w:val="28"/>
          <w:szCs w:val="28"/>
        </w:rPr>
        <w:sym w:font="Wingdings 2" w:char="F068"/>
      </w:r>
      <w:r w:rsidRPr="00853C6B">
        <w:rPr>
          <w:rFonts w:ascii="DFKai-SB" w:eastAsia="DFKai-SB" w:hAnsi="DFKai-SB" w:cs="Times New Roman" w:hint="eastAsia"/>
          <w:sz w:val="28"/>
          <w:szCs w:val="28"/>
        </w:rPr>
        <w:sym w:font="Wingdings 2" w:char="F068"/>
      </w:r>
      <w:r w:rsidRPr="00853C6B">
        <w:rPr>
          <w:rFonts w:ascii="DFKai-SB" w:eastAsia="DFKai-SB" w:hAnsi="DFKai-SB" w:cs="Times New Roman"/>
          <w:sz w:val="28"/>
          <w:szCs w:val="28"/>
        </w:rPr>
        <w:t xml:space="preserve"> </w:t>
      </w:r>
      <w:r w:rsidRPr="00853C6B">
        <w:rPr>
          <w:rFonts w:ascii="DFKai-SB" w:eastAsia="DFKai-SB" w:hAnsi="DFKai-SB" w:cs="Times New Roman" w:hint="eastAsia"/>
          <w:sz w:val="28"/>
          <w:szCs w:val="28"/>
        </w:rPr>
        <w:t xml:space="preserve">完 </w:t>
      </w:r>
      <w:r w:rsidRPr="00853C6B">
        <w:rPr>
          <w:rFonts w:ascii="DFKai-SB" w:eastAsia="DFKai-SB" w:hAnsi="DFKai-SB" w:cs="Times New Roman" w:hint="eastAsia"/>
          <w:sz w:val="28"/>
          <w:szCs w:val="28"/>
        </w:rPr>
        <w:sym w:font="Wingdings 2" w:char="F068"/>
      </w:r>
      <w:r w:rsidRPr="00853C6B">
        <w:rPr>
          <w:rFonts w:ascii="DFKai-SB" w:eastAsia="DFKai-SB" w:hAnsi="DFKai-SB" w:cs="Times New Roman" w:hint="eastAsia"/>
          <w:sz w:val="28"/>
          <w:szCs w:val="28"/>
        </w:rPr>
        <w:sym w:font="Wingdings 2" w:char="F068"/>
      </w:r>
    </w:p>
    <w:sectPr w:rsidR="00A346E6" w:rsidRPr="00853C6B" w:rsidSect="005141DD">
      <w:footerReference w:type="default" r:id="rId11"/>
      <w:pgSz w:w="11907" w:h="16840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A663E" w14:textId="77777777" w:rsidR="00723A0F" w:rsidRDefault="00723A0F" w:rsidP="00EC5375">
      <w:pPr>
        <w:spacing w:after="0" w:line="240" w:lineRule="auto"/>
      </w:pPr>
      <w:r>
        <w:separator/>
      </w:r>
    </w:p>
  </w:endnote>
  <w:endnote w:type="continuationSeparator" w:id="0">
    <w:p w14:paraId="28982997" w14:textId="77777777" w:rsidR="00723A0F" w:rsidRDefault="00723A0F" w:rsidP="00EC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81778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11686C" w14:textId="7955B953" w:rsidR="00A20034" w:rsidRDefault="00A200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6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DFD9C4" w14:textId="77777777" w:rsidR="00EC5375" w:rsidRDefault="00EC5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62CFF" w14:textId="77777777" w:rsidR="00723A0F" w:rsidRDefault="00723A0F" w:rsidP="00EC5375">
      <w:pPr>
        <w:spacing w:after="0" w:line="240" w:lineRule="auto"/>
      </w:pPr>
      <w:r>
        <w:separator/>
      </w:r>
    </w:p>
  </w:footnote>
  <w:footnote w:type="continuationSeparator" w:id="0">
    <w:p w14:paraId="3B4D4B68" w14:textId="77777777" w:rsidR="00723A0F" w:rsidRDefault="00723A0F" w:rsidP="00EC5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15D56"/>
    <w:multiLevelType w:val="hybridMultilevel"/>
    <w:tmpl w:val="EB722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D0050"/>
    <w:multiLevelType w:val="hybridMultilevel"/>
    <w:tmpl w:val="DC2C417C"/>
    <w:lvl w:ilvl="0" w:tplc="C0A056B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45A6665"/>
    <w:multiLevelType w:val="hybridMultilevel"/>
    <w:tmpl w:val="FBCA3020"/>
    <w:lvl w:ilvl="0" w:tplc="5D6EBC1C">
      <w:numFmt w:val="bullet"/>
      <w:lvlText w:val=""/>
      <w:lvlJc w:val="left"/>
      <w:pPr>
        <w:ind w:left="720" w:hanging="360"/>
      </w:pPr>
      <w:rPr>
        <w:rFonts w:ascii="Symbol" w:eastAsia="DFKai-SB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62D7F"/>
    <w:multiLevelType w:val="hybridMultilevel"/>
    <w:tmpl w:val="31D891A8"/>
    <w:lvl w:ilvl="0" w:tplc="487C20B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727A1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A6CFD3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7A935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60098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6ABC7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7A4D69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5126A6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AEBD0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67CC4F4F"/>
    <w:multiLevelType w:val="hybridMultilevel"/>
    <w:tmpl w:val="CF628E94"/>
    <w:lvl w:ilvl="0" w:tplc="CF3CE05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9732C2F"/>
    <w:multiLevelType w:val="hybridMultilevel"/>
    <w:tmpl w:val="63F4F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MzA2NzY1NzExNzVR0lEKTi0uzszPAykwsagFAJtYm0ktAAAA"/>
  </w:docVars>
  <w:rsids>
    <w:rsidRoot w:val="00094627"/>
    <w:rsid w:val="000144D6"/>
    <w:rsid w:val="000154C3"/>
    <w:rsid w:val="00025EAF"/>
    <w:rsid w:val="000264C7"/>
    <w:rsid w:val="000334D2"/>
    <w:rsid w:val="0003471F"/>
    <w:rsid w:val="00035F60"/>
    <w:rsid w:val="000375C2"/>
    <w:rsid w:val="00042B74"/>
    <w:rsid w:val="00046784"/>
    <w:rsid w:val="000476DF"/>
    <w:rsid w:val="0005223E"/>
    <w:rsid w:val="00052E0E"/>
    <w:rsid w:val="00075E38"/>
    <w:rsid w:val="00085898"/>
    <w:rsid w:val="000858DF"/>
    <w:rsid w:val="000876CF"/>
    <w:rsid w:val="00094627"/>
    <w:rsid w:val="000A1201"/>
    <w:rsid w:val="000A4F57"/>
    <w:rsid w:val="000D754D"/>
    <w:rsid w:val="000E1E90"/>
    <w:rsid w:val="000E3C90"/>
    <w:rsid w:val="000E5D21"/>
    <w:rsid w:val="000E5E86"/>
    <w:rsid w:val="000E664D"/>
    <w:rsid w:val="000F7293"/>
    <w:rsid w:val="00103C14"/>
    <w:rsid w:val="001109A2"/>
    <w:rsid w:val="00125280"/>
    <w:rsid w:val="0014064F"/>
    <w:rsid w:val="0014623E"/>
    <w:rsid w:val="001534BB"/>
    <w:rsid w:val="00155534"/>
    <w:rsid w:val="00173AB6"/>
    <w:rsid w:val="001806D2"/>
    <w:rsid w:val="00181678"/>
    <w:rsid w:val="00182449"/>
    <w:rsid w:val="001A10D4"/>
    <w:rsid w:val="001A3547"/>
    <w:rsid w:val="001C04E5"/>
    <w:rsid w:val="001C176E"/>
    <w:rsid w:val="001C2022"/>
    <w:rsid w:val="001E3879"/>
    <w:rsid w:val="001F00A9"/>
    <w:rsid w:val="00204AA8"/>
    <w:rsid w:val="00212EB4"/>
    <w:rsid w:val="00216293"/>
    <w:rsid w:val="002301DE"/>
    <w:rsid w:val="002343A5"/>
    <w:rsid w:val="002357FB"/>
    <w:rsid w:val="002371FC"/>
    <w:rsid w:val="00250534"/>
    <w:rsid w:val="00253488"/>
    <w:rsid w:val="0025478F"/>
    <w:rsid w:val="0027450B"/>
    <w:rsid w:val="00276060"/>
    <w:rsid w:val="002763B9"/>
    <w:rsid w:val="002803E6"/>
    <w:rsid w:val="00297948"/>
    <w:rsid w:val="002A43CC"/>
    <w:rsid w:val="002C1B7B"/>
    <w:rsid w:val="002D6FC9"/>
    <w:rsid w:val="002E19DE"/>
    <w:rsid w:val="002E53E1"/>
    <w:rsid w:val="002E590A"/>
    <w:rsid w:val="002E6154"/>
    <w:rsid w:val="002F2089"/>
    <w:rsid w:val="002F4B02"/>
    <w:rsid w:val="0030382D"/>
    <w:rsid w:val="003045DA"/>
    <w:rsid w:val="00304682"/>
    <w:rsid w:val="00310692"/>
    <w:rsid w:val="003317BB"/>
    <w:rsid w:val="003322A7"/>
    <w:rsid w:val="00343DB2"/>
    <w:rsid w:val="0035317D"/>
    <w:rsid w:val="0036166B"/>
    <w:rsid w:val="00363F42"/>
    <w:rsid w:val="0037297A"/>
    <w:rsid w:val="00372EB1"/>
    <w:rsid w:val="003852EA"/>
    <w:rsid w:val="0039458B"/>
    <w:rsid w:val="003D5A1C"/>
    <w:rsid w:val="003E605C"/>
    <w:rsid w:val="003F3327"/>
    <w:rsid w:val="00402AB4"/>
    <w:rsid w:val="00404CF8"/>
    <w:rsid w:val="0041350F"/>
    <w:rsid w:val="004137FF"/>
    <w:rsid w:val="00416F2C"/>
    <w:rsid w:val="00423141"/>
    <w:rsid w:val="004522F3"/>
    <w:rsid w:val="00490AD9"/>
    <w:rsid w:val="00494477"/>
    <w:rsid w:val="004A0DE7"/>
    <w:rsid w:val="004B5663"/>
    <w:rsid w:val="004B6D97"/>
    <w:rsid w:val="004C2B32"/>
    <w:rsid w:val="004D032B"/>
    <w:rsid w:val="004D464C"/>
    <w:rsid w:val="004D6043"/>
    <w:rsid w:val="004D6080"/>
    <w:rsid w:val="004E4F6E"/>
    <w:rsid w:val="004F0CEE"/>
    <w:rsid w:val="004F4CB4"/>
    <w:rsid w:val="004F610E"/>
    <w:rsid w:val="00500C91"/>
    <w:rsid w:val="00505FEC"/>
    <w:rsid w:val="005141DD"/>
    <w:rsid w:val="0053633B"/>
    <w:rsid w:val="005435E6"/>
    <w:rsid w:val="005573F7"/>
    <w:rsid w:val="00563BB8"/>
    <w:rsid w:val="00563DD9"/>
    <w:rsid w:val="00566152"/>
    <w:rsid w:val="00572D90"/>
    <w:rsid w:val="00581178"/>
    <w:rsid w:val="005835EB"/>
    <w:rsid w:val="005A1BA2"/>
    <w:rsid w:val="005A1C4E"/>
    <w:rsid w:val="005B6EEF"/>
    <w:rsid w:val="005C2221"/>
    <w:rsid w:val="005E4B18"/>
    <w:rsid w:val="005F3C3B"/>
    <w:rsid w:val="00600508"/>
    <w:rsid w:val="00604D0E"/>
    <w:rsid w:val="00604D12"/>
    <w:rsid w:val="00621C75"/>
    <w:rsid w:val="00622C1E"/>
    <w:rsid w:val="00622F65"/>
    <w:rsid w:val="006414D3"/>
    <w:rsid w:val="00641F13"/>
    <w:rsid w:val="00647E94"/>
    <w:rsid w:val="0065046D"/>
    <w:rsid w:val="006562C9"/>
    <w:rsid w:val="00664CC3"/>
    <w:rsid w:val="00676F5A"/>
    <w:rsid w:val="00680D8C"/>
    <w:rsid w:val="00681705"/>
    <w:rsid w:val="00681EFC"/>
    <w:rsid w:val="006A0DCB"/>
    <w:rsid w:val="006A7600"/>
    <w:rsid w:val="006B05D9"/>
    <w:rsid w:val="006B44CA"/>
    <w:rsid w:val="006C01B6"/>
    <w:rsid w:val="006D2DDA"/>
    <w:rsid w:val="006F26AC"/>
    <w:rsid w:val="006F2729"/>
    <w:rsid w:val="00702719"/>
    <w:rsid w:val="00702C3E"/>
    <w:rsid w:val="00704B4C"/>
    <w:rsid w:val="0070757A"/>
    <w:rsid w:val="007105EF"/>
    <w:rsid w:val="00713FF5"/>
    <w:rsid w:val="007237EA"/>
    <w:rsid w:val="00723A0F"/>
    <w:rsid w:val="00725061"/>
    <w:rsid w:val="00726942"/>
    <w:rsid w:val="0073074E"/>
    <w:rsid w:val="00761BC6"/>
    <w:rsid w:val="00785AA3"/>
    <w:rsid w:val="00796A47"/>
    <w:rsid w:val="007A695F"/>
    <w:rsid w:val="007C3579"/>
    <w:rsid w:val="007D7BD9"/>
    <w:rsid w:val="007E5455"/>
    <w:rsid w:val="00806159"/>
    <w:rsid w:val="00827052"/>
    <w:rsid w:val="0083260E"/>
    <w:rsid w:val="0084027A"/>
    <w:rsid w:val="00843155"/>
    <w:rsid w:val="0084390E"/>
    <w:rsid w:val="0085052C"/>
    <w:rsid w:val="00853C6B"/>
    <w:rsid w:val="00861C7B"/>
    <w:rsid w:val="00865BF9"/>
    <w:rsid w:val="00876492"/>
    <w:rsid w:val="0087691E"/>
    <w:rsid w:val="00876EE0"/>
    <w:rsid w:val="00880B53"/>
    <w:rsid w:val="008827D3"/>
    <w:rsid w:val="00882877"/>
    <w:rsid w:val="00883DB0"/>
    <w:rsid w:val="00892000"/>
    <w:rsid w:val="008B7BEF"/>
    <w:rsid w:val="008C5826"/>
    <w:rsid w:val="008D0D2E"/>
    <w:rsid w:val="008D1E97"/>
    <w:rsid w:val="008F3065"/>
    <w:rsid w:val="008F7793"/>
    <w:rsid w:val="008F77A9"/>
    <w:rsid w:val="00905AF9"/>
    <w:rsid w:val="009061C9"/>
    <w:rsid w:val="009178C4"/>
    <w:rsid w:val="009219D1"/>
    <w:rsid w:val="0092514B"/>
    <w:rsid w:val="009352D6"/>
    <w:rsid w:val="00942A75"/>
    <w:rsid w:val="00946A8D"/>
    <w:rsid w:val="009520E8"/>
    <w:rsid w:val="00960037"/>
    <w:rsid w:val="0096067B"/>
    <w:rsid w:val="00961974"/>
    <w:rsid w:val="00963D25"/>
    <w:rsid w:val="00964899"/>
    <w:rsid w:val="00973701"/>
    <w:rsid w:val="0097505D"/>
    <w:rsid w:val="009753BC"/>
    <w:rsid w:val="00996977"/>
    <w:rsid w:val="009A03BB"/>
    <w:rsid w:val="009B75AB"/>
    <w:rsid w:val="009B789A"/>
    <w:rsid w:val="009E07BC"/>
    <w:rsid w:val="009E23D7"/>
    <w:rsid w:val="009F0C49"/>
    <w:rsid w:val="009F235C"/>
    <w:rsid w:val="00A00E61"/>
    <w:rsid w:val="00A13605"/>
    <w:rsid w:val="00A20034"/>
    <w:rsid w:val="00A253B7"/>
    <w:rsid w:val="00A31358"/>
    <w:rsid w:val="00A31A19"/>
    <w:rsid w:val="00A346E6"/>
    <w:rsid w:val="00A37C92"/>
    <w:rsid w:val="00A454DE"/>
    <w:rsid w:val="00A51E79"/>
    <w:rsid w:val="00A52840"/>
    <w:rsid w:val="00A65441"/>
    <w:rsid w:val="00A85E6B"/>
    <w:rsid w:val="00A92853"/>
    <w:rsid w:val="00A93F8F"/>
    <w:rsid w:val="00AA3802"/>
    <w:rsid w:val="00AB21E4"/>
    <w:rsid w:val="00AB56A9"/>
    <w:rsid w:val="00AC0BC1"/>
    <w:rsid w:val="00AC10F6"/>
    <w:rsid w:val="00AD14B5"/>
    <w:rsid w:val="00AF2C99"/>
    <w:rsid w:val="00AF2CB7"/>
    <w:rsid w:val="00AF5B7E"/>
    <w:rsid w:val="00B00C2F"/>
    <w:rsid w:val="00B03D39"/>
    <w:rsid w:val="00B06882"/>
    <w:rsid w:val="00B102F0"/>
    <w:rsid w:val="00B11BE4"/>
    <w:rsid w:val="00B222CE"/>
    <w:rsid w:val="00B23A33"/>
    <w:rsid w:val="00B25C0D"/>
    <w:rsid w:val="00B30453"/>
    <w:rsid w:val="00B36400"/>
    <w:rsid w:val="00B42D87"/>
    <w:rsid w:val="00B47174"/>
    <w:rsid w:val="00B47CCF"/>
    <w:rsid w:val="00B506C3"/>
    <w:rsid w:val="00B52602"/>
    <w:rsid w:val="00B64C78"/>
    <w:rsid w:val="00B66932"/>
    <w:rsid w:val="00B75684"/>
    <w:rsid w:val="00B81B87"/>
    <w:rsid w:val="00B847C1"/>
    <w:rsid w:val="00B85262"/>
    <w:rsid w:val="00BA79D7"/>
    <w:rsid w:val="00BD6C13"/>
    <w:rsid w:val="00BE7D33"/>
    <w:rsid w:val="00C24605"/>
    <w:rsid w:val="00C428EC"/>
    <w:rsid w:val="00C45F46"/>
    <w:rsid w:val="00C5601E"/>
    <w:rsid w:val="00C5687C"/>
    <w:rsid w:val="00C61A49"/>
    <w:rsid w:val="00C702AA"/>
    <w:rsid w:val="00C71F87"/>
    <w:rsid w:val="00C72BBE"/>
    <w:rsid w:val="00C737AC"/>
    <w:rsid w:val="00CC56FF"/>
    <w:rsid w:val="00D004B3"/>
    <w:rsid w:val="00D03D8C"/>
    <w:rsid w:val="00D1003D"/>
    <w:rsid w:val="00D16E92"/>
    <w:rsid w:val="00D3205F"/>
    <w:rsid w:val="00D35F22"/>
    <w:rsid w:val="00D37326"/>
    <w:rsid w:val="00D6700A"/>
    <w:rsid w:val="00D6776E"/>
    <w:rsid w:val="00D740F9"/>
    <w:rsid w:val="00D90EBA"/>
    <w:rsid w:val="00DA7F57"/>
    <w:rsid w:val="00DB3477"/>
    <w:rsid w:val="00DB5D1A"/>
    <w:rsid w:val="00DC1148"/>
    <w:rsid w:val="00DC4F5F"/>
    <w:rsid w:val="00DD4F29"/>
    <w:rsid w:val="00DD5664"/>
    <w:rsid w:val="00DD7B28"/>
    <w:rsid w:val="00DF0ADB"/>
    <w:rsid w:val="00E06853"/>
    <w:rsid w:val="00E15770"/>
    <w:rsid w:val="00E1635F"/>
    <w:rsid w:val="00E1726D"/>
    <w:rsid w:val="00E327BA"/>
    <w:rsid w:val="00E341A2"/>
    <w:rsid w:val="00E35C34"/>
    <w:rsid w:val="00E3613C"/>
    <w:rsid w:val="00E4118B"/>
    <w:rsid w:val="00E44FE6"/>
    <w:rsid w:val="00E45284"/>
    <w:rsid w:val="00E52A0B"/>
    <w:rsid w:val="00E97A8E"/>
    <w:rsid w:val="00EA3D03"/>
    <w:rsid w:val="00EA4107"/>
    <w:rsid w:val="00EB0064"/>
    <w:rsid w:val="00EB5742"/>
    <w:rsid w:val="00EB77E4"/>
    <w:rsid w:val="00EC2370"/>
    <w:rsid w:val="00EC5375"/>
    <w:rsid w:val="00ED2837"/>
    <w:rsid w:val="00EF4415"/>
    <w:rsid w:val="00F24FD7"/>
    <w:rsid w:val="00F26916"/>
    <w:rsid w:val="00F31D7F"/>
    <w:rsid w:val="00F3664A"/>
    <w:rsid w:val="00F42320"/>
    <w:rsid w:val="00F50AFC"/>
    <w:rsid w:val="00F5785A"/>
    <w:rsid w:val="00F7193A"/>
    <w:rsid w:val="00F762DD"/>
    <w:rsid w:val="00F8618D"/>
    <w:rsid w:val="00F92B82"/>
    <w:rsid w:val="00F9698F"/>
    <w:rsid w:val="00FB2BD9"/>
    <w:rsid w:val="00FB5CAC"/>
    <w:rsid w:val="00FC0FC6"/>
    <w:rsid w:val="00FD50A0"/>
    <w:rsid w:val="00FE265B"/>
    <w:rsid w:val="00FF1A1C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CFD2F"/>
  <w15:chartTrackingRefBased/>
  <w15:docId w15:val="{CCDD48C9-F711-4F2E-B3DF-7908C6E0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332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046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45D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80D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9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9D1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5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537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5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C5375"/>
    <w:rPr>
      <w:sz w:val="20"/>
      <w:szCs w:val="20"/>
    </w:rPr>
  </w:style>
  <w:style w:type="paragraph" w:customStyle="1" w:styleId="Default">
    <w:name w:val="Default"/>
    <w:rsid w:val="00B102F0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hAnsi="Times New Roman" w:cs="新細明體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51E79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796A47"/>
  </w:style>
  <w:style w:type="character" w:styleId="Emphasis">
    <w:name w:val="Emphasis"/>
    <w:basedOn w:val="DefaultParagraphFont"/>
    <w:uiPriority w:val="20"/>
    <w:qFormat/>
    <w:rsid w:val="009061C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02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7297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97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9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9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4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elegislation.gov.hk/hk/cap200!zh-Hant-HK?xpid=ID_1438402823425_001&amp;INDEX_CS=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m.edcity.hk/media/%E7%94%9F%E6%B4%BB%E8%88%87%E7%A4%BE%E6%9C%83%E3%80%8C%E4%B8%89%E5%88%86%E9%90%98%E6%A6%82%E5%BF%B5%E3%80%8D%E5%8B%95%E7%95%AB%E8%A6%96%E5%83%8F%E7%89%87%E6%AE%B5%E7%B3%BB%E5%88%97%EF%BC%9A%EF%BC%882%EF%BC%89%E6%84%9B%E6%83%85%E4%B8%89%E8%A7%92%E7%90%86%E8%AB%96+%28%E9%85%8D%E4%BB%A5%E4%B8%AD%E6%96%87%E5%AD%97%E5%B9%95%29/1_7q5qfk0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70AD7-EBF4-42C7-94F2-4E9A7DEB8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WAI, Cheuk-bun Solar</dc:creator>
  <cp:keywords/>
  <dc:description/>
  <cp:lastModifiedBy>CHAN, Hiu-ying</cp:lastModifiedBy>
  <cp:revision>3</cp:revision>
  <dcterms:created xsi:type="dcterms:W3CDTF">2024-03-28T03:27:00Z</dcterms:created>
  <dcterms:modified xsi:type="dcterms:W3CDTF">2024-05-03T13:59:00Z</dcterms:modified>
</cp:coreProperties>
</file>